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0C" w:rsidRDefault="00905B0A" w:rsidP="0090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75280E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5280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5280E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  <w:r w:rsidR="00F844FB">
        <w:rPr>
          <w:rFonts w:ascii="Times New Roman" w:hAnsi="Times New Roman" w:cs="Times New Roman"/>
          <w:b/>
          <w:sz w:val="28"/>
          <w:szCs w:val="28"/>
        </w:rPr>
        <w:t>. 1 – 4 классы</w:t>
      </w:r>
    </w:p>
    <w:p w:rsidR="00905B0A" w:rsidRPr="00F1602B" w:rsidRDefault="00905B0A" w:rsidP="0090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Программа </w:t>
      </w:r>
      <w:hyperlink r:id="rId6" w:anchor="YANDEX_11" w:history="1"/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основе:</w:t>
      </w:r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«Технология» авторов Е.А. </w:t>
      </w:r>
      <w:proofErr w:type="spell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, Т.П. </w:t>
      </w:r>
      <w:proofErr w:type="spell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Зуевой</w:t>
      </w:r>
      <w:proofErr w:type="gram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F1602B">
        <w:rPr>
          <w:rFonts w:ascii="Times New Roman" w:hAnsi="Times New Roman" w:cs="Times New Roman"/>
          <w:color w:val="000000"/>
          <w:sz w:val="24"/>
          <w:szCs w:val="24"/>
        </w:rPr>
        <w:t>: «Просвещение», 2014,</w:t>
      </w:r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начального общего обра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(Новая редакция 04.04.2018г.)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02B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Pr="00F160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905B0A" w:rsidRPr="00F1602B" w:rsidRDefault="00C32D93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ООП НОО 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ыстринск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B0A" w:rsidRPr="00F1602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05B0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05B0A"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 г.,</w:t>
      </w:r>
    </w:p>
    <w:p w:rsidR="00905B0A" w:rsidRPr="00F1602B" w:rsidRDefault="00905B0A" w:rsidP="00905B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Перспективного у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чебного плана МБОУ </w:t>
      </w:r>
      <w:r w:rsidR="00C32D93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  <w:proofErr w:type="spellStart"/>
      <w:r w:rsidR="00C32D9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="00C32D93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C32D93">
        <w:rPr>
          <w:rFonts w:ascii="Times New Roman" w:hAnsi="Times New Roman" w:cs="Times New Roman"/>
          <w:color w:val="000000"/>
          <w:sz w:val="24"/>
          <w:szCs w:val="24"/>
        </w:rPr>
        <w:t>ыстринск</w:t>
      </w:r>
      <w:proofErr w:type="spellEnd"/>
      <w:r w:rsidR="00C32D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B0A" w:rsidRPr="00F1602B" w:rsidRDefault="00905B0A" w:rsidP="0090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изучения курса технологии </w:t>
      </w:r>
      <w:r w:rsidRPr="00F1602B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3429AE" w:rsidRPr="00F1602B" w:rsidRDefault="003429AE" w:rsidP="003429AE">
      <w:pPr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учебным планом школы на изучение учебного предмета «Технология» отводится 1 час в неделю в количестве 33 часов в 1-м классе, </w:t>
      </w:r>
      <w:r w:rsidR="00C32D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 в неделю  2-4 классы 34 ч. в год .</w:t>
      </w:r>
      <w:bookmarkStart w:id="0" w:name="_GoBack"/>
      <w:bookmarkEnd w:id="0"/>
    </w:p>
    <w:p w:rsidR="003429AE" w:rsidRPr="00F1602B" w:rsidRDefault="003429AE" w:rsidP="003429AE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Материально-техническое и учебно-методическое обеспечение учебного предмета </w:t>
      </w:r>
    </w:p>
    <w:p w:rsidR="003429AE" w:rsidRPr="00F1602B" w:rsidRDefault="003429AE" w:rsidP="00342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Состав учебно-методического комплекта по курсу технологии: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А., Зуева Т. П. Технология. Рабочие программы 1—4 классы. </w:t>
      </w:r>
    </w:p>
    <w:p w:rsidR="003429AE" w:rsidRPr="00F1602B" w:rsidRDefault="003429AE" w:rsidP="0034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Предметная линия учебников системы «Шк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олы России» - 2-е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1 класс. Учебник для общеобразовательных организаций –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 Рабочая тетра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дь. 1 класс – 4-е издание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2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 Рабочая тетрадь. 2 класс –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3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Рабочая тетрадь. 3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 4 класс. Учебник для общеобразовательных организаций</w:t>
      </w:r>
      <w:proofErr w:type="gram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2A4CCA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Т.П. Зуева. Технология.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Рабочая тетрадь. 4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Pr="002A4C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2A4CC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М.: «Просвещение». 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>Технология. 1 класс. Методическое пособие с поурочными разработками. ФГОС</w:t>
      </w:r>
      <w:proofErr w:type="gramStart"/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«Просвещение».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>Технология. 2 класс. Методическое пособие с поурочными разработками. ФГОС</w:t>
      </w:r>
      <w:proofErr w:type="gramStart"/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 -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End"/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 «Просвещение».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Технология. 3 класс. Методическое пособие с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поурочными разработками. ФГОС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М.: «Просвещение».</w:t>
      </w:r>
    </w:p>
    <w:p w:rsidR="003429AE" w:rsidRPr="00F1602B" w:rsidRDefault="003429AE" w:rsidP="003429A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Е.А. </w:t>
      </w:r>
      <w:proofErr w:type="spellStart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F1602B">
        <w:rPr>
          <w:rFonts w:ascii="Times New Roman" w:eastAsia="Times New Roman" w:hAnsi="Times New Roman" w:cs="Times New Roman"/>
          <w:color w:val="000000"/>
          <w:lang w:eastAsia="ru-RU"/>
        </w:rPr>
        <w:t xml:space="preserve">, Т. П. Зуева. </w:t>
      </w:r>
      <w:r w:rsidRPr="00F1602B">
        <w:rPr>
          <w:rFonts w:ascii="Times New Roman" w:eastAsia="Times New Roman" w:hAnsi="Times New Roman" w:cs="Times New Roman"/>
          <w:color w:val="111111"/>
          <w:lang w:eastAsia="ru-RU"/>
        </w:rPr>
        <w:t xml:space="preserve">Технология. 4 класс. Методическое пособие с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поурочными разработками. ФГОС</w:t>
      </w:r>
      <w:r w:rsidRPr="00F1602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М.: «Просвещение». </w:t>
      </w:r>
    </w:p>
    <w:p w:rsidR="00905B0A" w:rsidRDefault="00905B0A"/>
    <w:sectPr w:rsidR="0090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19F2CAF"/>
    <w:multiLevelType w:val="hybridMultilevel"/>
    <w:tmpl w:val="DEF8601A"/>
    <w:lvl w:ilvl="0" w:tplc="59B4A0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6D9C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04C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069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F8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22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27A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8EFC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B"/>
    <w:rsid w:val="003429AE"/>
    <w:rsid w:val="006916BB"/>
    <w:rsid w:val="00905B0A"/>
    <w:rsid w:val="00C32D93"/>
    <w:rsid w:val="00E8710C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5</cp:revision>
  <dcterms:created xsi:type="dcterms:W3CDTF">2020-09-09T12:54:00Z</dcterms:created>
  <dcterms:modified xsi:type="dcterms:W3CDTF">2021-01-15T01:42:00Z</dcterms:modified>
</cp:coreProperties>
</file>