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29" w:rsidRPr="009D6E77" w:rsidRDefault="00637A29" w:rsidP="00637A29">
      <w:pPr>
        <w:pStyle w:val="a4"/>
        <w:rPr>
          <w:sz w:val="28"/>
          <w:szCs w:val="28"/>
        </w:rPr>
      </w:pPr>
      <w:bookmarkStart w:id="0" w:name="Мы_и_наши_гиперактивные_дети_(СДВГ)."/>
      <w:r w:rsidRPr="009D6E77">
        <w:rPr>
          <w:b/>
          <w:bCs/>
          <w:sz w:val="28"/>
          <w:szCs w:val="28"/>
        </w:rPr>
        <w:t xml:space="preserve">Мы и наши </w:t>
      </w:r>
      <w:proofErr w:type="spellStart"/>
      <w:r w:rsidRPr="009D6E77">
        <w:rPr>
          <w:b/>
          <w:bCs/>
          <w:sz w:val="28"/>
          <w:szCs w:val="28"/>
        </w:rPr>
        <w:t>гиперактивные</w:t>
      </w:r>
      <w:proofErr w:type="spellEnd"/>
      <w:r w:rsidRPr="009D6E77">
        <w:rPr>
          <w:b/>
          <w:bCs/>
          <w:sz w:val="28"/>
          <w:szCs w:val="28"/>
        </w:rPr>
        <w:t xml:space="preserve"> дети (СДВГ)</w:t>
      </w:r>
      <w:bookmarkEnd w:id="0"/>
    </w:p>
    <w:p w:rsidR="00637A29" w:rsidRPr="009D6E77" w:rsidRDefault="00637A29" w:rsidP="00637A29">
      <w:pPr>
        <w:pStyle w:val="a4"/>
        <w:rPr>
          <w:sz w:val="28"/>
          <w:szCs w:val="28"/>
        </w:rPr>
      </w:pPr>
      <w:r w:rsidRPr="009D6E77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6704F282" wp14:editId="43D84E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0" t="0" r="0" b="0"/>
            <wp:wrapSquare wrapText="bothSides"/>
            <wp:docPr id="26" name="Рисунок 26" descr="http://special3.shkola.hc.ru/images/17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176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E77">
        <w:rPr>
          <w:sz w:val="28"/>
          <w:szCs w:val="28"/>
        </w:rPr>
        <w:t xml:space="preserve">Нет простого решения, как обращаться с </w:t>
      </w:r>
      <w:proofErr w:type="spellStart"/>
      <w:r w:rsidRPr="009D6E77">
        <w:rPr>
          <w:sz w:val="28"/>
          <w:szCs w:val="28"/>
        </w:rPr>
        <w:t>гиперактивным</w:t>
      </w:r>
      <w:proofErr w:type="spellEnd"/>
      <w:r w:rsidRPr="009D6E77">
        <w:rPr>
          <w:sz w:val="28"/>
          <w:szCs w:val="28"/>
        </w:rPr>
        <w:t xml:space="preserve"> ребенком  дома. В конечном счете, эффективность любого воздействия зависит от знаний и упорства родителей.</w:t>
      </w:r>
    </w:p>
    <w:p w:rsidR="00637A29" w:rsidRPr="009D6E77" w:rsidRDefault="00637A29" w:rsidP="00637A29">
      <w:pPr>
        <w:pStyle w:val="a4"/>
        <w:rPr>
          <w:sz w:val="28"/>
          <w:szCs w:val="28"/>
        </w:rPr>
      </w:pPr>
      <w:proofErr w:type="gramStart"/>
      <w:r w:rsidRPr="009D6E77">
        <w:rPr>
          <w:rStyle w:val="a3"/>
          <w:sz w:val="28"/>
          <w:szCs w:val="28"/>
        </w:rPr>
        <w:t>Необходимы</w:t>
      </w:r>
      <w:proofErr w:type="gramEnd"/>
      <w:r w:rsidRPr="009D6E77">
        <w:rPr>
          <w:rStyle w:val="a3"/>
          <w:sz w:val="28"/>
          <w:szCs w:val="28"/>
        </w:rPr>
        <w:t>: систематизация, воспитание, поощрение.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Позаботьтесь о том, где найти себе помощь и поддержку.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6E77">
        <w:rPr>
          <w:rFonts w:ascii="Times New Roman" w:hAnsi="Times New Roman" w:cs="Times New Roman"/>
          <w:sz w:val="28"/>
          <w:szCs w:val="28"/>
        </w:rPr>
        <w:t>Найдите знающего специалиста, с которым вы можете советоваться (школьный психолог, детский психиатр, социальный работник, педиатр и т.д. – должность значения не имеет, важно, чтобы этот человек обладал обширными знаниями по вопросам СДВГ.</w:t>
      </w:r>
      <w:proofErr w:type="gramEnd"/>
      <w:r w:rsidRPr="009D6E77">
        <w:rPr>
          <w:rFonts w:ascii="Times New Roman" w:hAnsi="Times New Roman" w:cs="Times New Roman"/>
          <w:sz w:val="28"/>
          <w:szCs w:val="28"/>
        </w:rPr>
        <w:br/>
        <w:t>Не бойтесь просить о помощи.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Помните, что дети с СДВГ нуждаются в систематизации.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Им необходимо внешнее окружение, в котором они могут систематизировать то, что они не могут привести в порядок внутри себя, самостоятельно. Составляйте списки. Таблица или список неоценимо помогут ребенку, когда он теряется в том, что ему надо сделать. Ему необходимо напоминание, предварение, повторение, направление, границы, систематизация.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3.     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Определите правила.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Запишите их на видном месте. Ребенок будет немного приободрен, если будет знать, чего от него ожидают.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4.     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Повторяйте указания.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Записывайте указания. Проговаривайте их. Детям с СДВГ нужно слышать одно и то же более одного раза.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5.     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Поддерживайте постоянный визуальный контакт.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Так вы можете одним взглядом "вернуть" ребенка с СДВГ "к реальности". Делайте это чаще. Взгляд может пробудить ребенка от грез или успокоить.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lastRenderedPageBreak/>
        <w:t>6.     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Установите границы.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Это не наказание. Границы сдерживают и успокаивают. Делайте это последовательно, уверенно и просто. Не вступайте в сложные, силовые дискуссии о справедливости. Такие дискуссии и споры только отвлекают. Держите все под контролем.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7.     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Позаботьтесь заранее спланировать режим дня, насколько это возможно.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Повесьте список на холодильник, на дверь в комнату ребенка, на зеркало в ванной. Часто обращайтесь к этому списку. Любые изменения в списке требуют предварительной подготовки. Таким детям трудно принять резкие или неожиданные перемены, это их путает. Помогите детям составить их собственный распорядок дня после школы, чтобы избежать одного из признаков СДВ - откладывания дел на потом.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8.     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Уделите особое внимание предварительной подготовке к переменам.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Объявите заранее, что должно произойти, затем несколько раз предупредите дополнительно по мере приближения к моменту измененного действия.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9.     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Позволяйте ребенку спасительную отдушину.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 xml:space="preserve">Позволяйте ребенку выйти на короткое время из комнаты, если ему это необходимо и поможет прийти в себя. Так он научится таким важным вещам, как самоконтроль и </w:t>
      </w:r>
      <w:proofErr w:type="spellStart"/>
      <w:r w:rsidRPr="009D6E77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D6E77">
        <w:rPr>
          <w:rFonts w:ascii="Times New Roman" w:hAnsi="Times New Roman" w:cs="Times New Roman"/>
          <w:sz w:val="28"/>
          <w:szCs w:val="28"/>
        </w:rPr>
        <w:t>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10. 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Позаботьтесь о постоянной обратной связи.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Она помогает сохранить их на правильном пути, позволяет им знать, чего от них ожидают и достигли ли они поставленных целей, а также сильно поощряет и поддерживает. Отмечайте любые положительные поступки, даже самые малые, и говорите ребенку, что вы думаете.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11. 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 xml:space="preserve">Разбивайте длинные задания </w:t>
      </w:r>
      <w:proofErr w:type="gramStart"/>
      <w:r w:rsidRPr="009D6E77">
        <w:rPr>
          <w:rStyle w:val="a3"/>
          <w:rFonts w:ascii="Times New Roman" w:hAnsi="Times New Roman" w:cs="Times New Roman"/>
          <w:sz w:val="28"/>
          <w:szCs w:val="28"/>
        </w:rPr>
        <w:t>на</w:t>
      </w:r>
      <w:proofErr w:type="gramEnd"/>
      <w:r w:rsidRPr="009D6E77">
        <w:rPr>
          <w:rStyle w:val="a3"/>
          <w:rFonts w:ascii="Times New Roman" w:hAnsi="Times New Roman" w:cs="Times New Roman"/>
          <w:sz w:val="28"/>
          <w:szCs w:val="28"/>
        </w:rPr>
        <w:t xml:space="preserve"> более короткие.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Это один из важнейших методов обучения и воспитания детей с СДВГ. Длинные задания зачастую перегружают ребенка, и он отступает перед ними с чувством того, что "я никогда не смогу это сделать".</w:t>
      </w:r>
      <w:r w:rsidRPr="009D6E77">
        <w:rPr>
          <w:rFonts w:ascii="Times New Roman" w:hAnsi="Times New Roman" w:cs="Times New Roman"/>
          <w:sz w:val="28"/>
          <w:szCs w:val="28"/>
        </w:rPr>
        <w:br/>
        <w:t xml:space="preserve">Когда задание разбивают на составные части, которые можно выполнить по отдельности, каждая часть кажется достаточно маленькой, чтобы справиться с ней и выполнить ее. Это позволяет ребенку отложить в сторону ощущение перегрузки и неспособности выполнить задание. </w:t>
      </w:r>
      <w:r w:rsidRPr="009D6E77">
        <w:rPr>
          <w:rFonts w:ascii="Times New Roman" w:hAnsi="Times New Roman" w:cs="Times New Roman"/>
          <w:sz w:val="28"/>
          <w:szCs w:val="28"/>
        </w:rPr>
        <w:lastRenderedPageBreak/>
        <w:t>Обычно такие дети способны на большее, чем им кажется. Разбивая задание на мелкие части, вы позволяете ребенку доказать это самому себе.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12. 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Расслабляйтесь. Дурачьтесь.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Позволяйте себе шутить, быть оригинальными и экстравагантными. Вносите новизну. Детям с СДВГ нравится новизна. Они реагируют на нее с энтузиазмом. Это помогает сохранить внимание – как детское, так и ваше. Эти дети полны энергии – они любят играть. А больше всего они ненавидят скуку. "Воздействие" на них включает в себя так много скучных вещей: расписания, списки и правила. Покажите им, что все это не говорит о том, что вы скучный человек. Если вы позволите себе иногда немного "подурачиться", это очень поможет.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13. 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Однако остерегайтесь перевозбуждения.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Подобно чайнику на плите, дети с СДВГ могут "перекипеть". Вы должны быть способны вовремя и быстро "притушить огонь". Наилучший способ справиться с беспорядком – это в первую очередь предотвратить его.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14. 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Следите за успехами и подчеркивайте их, насколько это возможно.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Эти дети переживают столько неудач, что им важна любая позитивная реакция. Похвала никогда не будет излишней: дети нуждаются в ней и выигрывают от нее. Им нравится, когда их поощряют. Они жаждут похвалы и растут от нее. Без нее они "вянут" и "сохнут". Одним из наиболее разрушительных аспектов СДВГ является не сам дефицит внимания, а вторичный ущерб, наносимый их самооценке. Поэтому "поливайте" этих детей "от души" поощрением и похвалой.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15. 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Используйте трюки для улучшения памяти.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У них нередко есть проблемы с т.н. "активной памятью" (Мел Левин), которая представляет собой как бы свободное пространство на столе нашей памяти. Любые маленькие трюки, которые вы можете придумать, - намеки, рифмы, коды и т.п. – могут весьма помочь улучшить память.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16. 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Объявите то, что вы собираетесь сказать. Затем скажите это. И потом повторите то, что сказали.</w:t>
      </w:r>
      <w:r w:rsidRPr="009D6E77">
        <w:rPr>
          <w:rFonts w:ascii="Times New Roman" w:hAnsi="Times New Roman" w:cs="Times New Roman"/>
          <w:sz w:val="28"/>
          <w:szCs w:val="28"/>
        </w:rPr>
        <w:br/>
        <w:t>Поскольку для большинства детей с СДВГ наглядный метод лучше звукового, вы можете одновременно записать то, что вы говорите или собираетесь сказать. Такой вид систематизации может весьма помочь и расставит понятия по своим местам.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17. 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Упрощайте указания. Упрощайте выбор.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 xml:space="preserve">Чем меньше слов, тем больше шансов, что ребенок поймет. Используйте </w:t>
      </w:r>
      <w:r w:rsidRPr="009D6E77">
        <w:rPr>
          <w:rFonts w:ascii="Times New Roman" w:hAnsi="Times New Roman" w:cs="Times New Roman"/>
          <w:sz w:val="28"/>
          <w:szCs w:val="28"/>
        </w:rPr>
        <w:lastRenderedPageBreak/>
        <w:t>колоритную речь. Так же, как и цветное кодирование, колоритная речь помогает сохранить внимание.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18. 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Используйте обратную связь, которая поможет ребенку лучше понять самого себя.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 xml:space="preserve">Дети с СДВ часто не понимают, что с ними происходит или как они себя ведут. Постарайтесь дать им эту информацию конструктивным путем. Спросите его, например: "Ты знаешь, что ты только что сделал?" или "Как ты думаешь, как бы ты мог сказать это по-другому?" или "Как ты считаешь, почему эта девочка опечалилась, когда ты сказал то, что сказал?" Задавайте вопросы, которые побуждают самосозерцание и </w:t>
      </w:r>
      <w:proofErr w:type="spellStart"/>
      <w:r w:rsidRPr="009D6E77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Pr="009D6E77">
        <w:rPr>
          <w:rFonts w:ascii="Times New Roman" w:hAnsi="Times New Roman" w:cs="Times New Roman"/>
          <w:sz w:val="28"/>
          <w:szCs w:val="28"/>
        </w:rPr>
        <w:t>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19. 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Ясно объясните, чего ожидаете от ребенка.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Ничего не подразумевайте и ничего не предоставляйте случаю.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20. 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Дети с СДВГ положительно реагируют на вознаграждения и стимулы.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Система баллов может быть частью коррекции поведения или системы вознаграждений младших детей. Многие из них – маленькие предприниматели.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21. 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Постарайтесь осторожно дать точный и ясный совет в социальном плане.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Многие дети с СДВГ кажутся равнодушными и эгоистичными, тогда как на самом деле они просто не научены взаимодействию. Это умение не всегда приходит само по себе ко всем детям, но его можно воспитать.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Если у ребенка есть трудности в понимании социальных намеков, таких как язык жестов, выражение голоса, выбор времени и т.п., - к примеру, скажите: "Прежде чем ты расскажешь свою историю, попроси сначала послушать историю кого-то другого".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22. 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Пользуйтесь разными игровыми средствами.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Мотивация улучшает СДВГ.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23. 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Возложите на ребенка ответственность, когда это возможно.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Давайте детям возможность придумать самим, как помнить о том, что надо сделать, или позволяйте им скорее попросить вашей помощи, чем вы скажете им, что они в ней нуждаются.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24. 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Хвалите, гладьте, одобряйте, поощряйте, лелейте.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Хвалите, гладьте, одобряйте, поощряйте, лелейте.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lastRenderedPageBreak/>
        <w:t>25. 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Будьте как дирижер симфонического оркестра. Перед тем, как начать, завладейте вниманием оркестра.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Для этого вы можете использовать тишину или легкое постукивание палочкой. Держите ребенка во времени, указывайте на вещи, которые надо сделать, по мере того, как вам нужна его помощь.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26. 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Повторяйте, повторяйте, повторяйте.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При этом не раздражайтесь. Гнев не улучшит их память.</w:t>
      </w:r>
    </w:p>
    <w:p w:rsidR="00637A29" w:rsidRPr="009D6E77" w:rsidRDefault="00637A29" w:rsidP="00637A29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9D6E77">
        <w:rPr>
          <w:rFonts w:ascii="Times New Roman" w:hAnsi="Times New Roman" w:cs="Times New Roman"/>
          <w:sz w:val="28"/>
          <w:szCs w:val="28"/>
        </w:rPr>
        <w:t>27. </w:t>
      </w:r>
      <w:r w:rsidRPr="009D6E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D6E77">
        <w:rPr>
          <w:rStyle w:val="a3"/>
          <w:rFonts w:ascii="Times New Roman" w:hAnsi="Times New Roman" w:cs="Times New Roman"/>
          <w:sz w:val="28"/>
          <w:szCs w:val="28"/>
        </w:rPr>
        <w:t>Проводите физзарядку.</w:t>
      </w:r>
      <w:r w:rsidRPr="009D6E7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D6E77">
        <w:rPr>
          <w:rFonts w:ascii="Times New Roman" w:hAnsi="Times New Roman" w:cs="Times New Roman"/>
          <w:sz w:val="28"/>
          <w:szCs w:val="28"/>
        </w:rPr>
        <w:br/>
        <w:t>Один из лучших способов воздействия на детей с СДВГ – это физзарядка, желательно энергичная. Физзарядка помогает выплеснуть избыток энергии, сконцентрировать внимание, стимулирует определенные гормоны и химические реакции, что весьма полезно. Кроме всего, это еще и удовольствие. Удостоверьтесь, что физзарядка приносит удовольствие, и тогда ребенок будет делать ее всю свою дальнейшую жизнь.</w:t>
      </w:r>
    </w:p>
    <w:p w:rsidR="00255891" w:rsidRDefault="00255891">
      <w:bookmarkStart w:id="1" w:name="_GoBack"/>
      <w:bookmarkEnd w:id="1"/>
    </w:p>
    <w:sectPr w:rsidR="0025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94"/>
    <w:rsid w:val="00255891"/>
    <w:rsid w:val="004E32E2"/>
    <w:rsid w:val="00637A29"/>
    <w:rsid w:val="008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A29"/>
    <w:rPr>
      <w:b/>
      <w:bCs/>
    </w:rPr>
  </w:style>
  <w:style w:type="character" w:customStyle="1" w:styleId="apple-converted-space">
    <w:name w:val="apple-converted-space"/>
    <w:basedOn w:val="a0"/>
    <w:rsid w:val="00637A29"/>
  </w:style>
  <w:style w:type="paragraph" w:styleId="a4">
    <w:name w:val="Normal (Web)"/>
    <w:basedOn w:val="a"/>
    <w:uiPriority w:val="99"/>
    <w:unhideWhenUsed/>
    <w:rsid w:val="006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A29"/>
    <w:rPr>
      <w:b/>
      <w:bCs/>
    </w:rPr>
  </w:style>
  <w:style w:type="character" w:customStyle="1" w:styleId="apple-converted-space">
    <w:name w:val="apple-converted-space"/>
    <w:basedOn w:val="a0"/>
    <w:rsid w:val="00637A29"/>
  </w:style>
  <w:style w:type="paragraph" w:styleId="a4">
    <w:name w:val="Normal (Web)"/>
    <w:basedOn w:val="a"/>
    <w:uiPriority w:val="99"/>
    <w:unhideWhenUsed/>
    <w:rsid w:val="006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7029</Characters>
  <Application>Microsoft Office Word</Application>
  <DocSecurity>0</DocSecurity>
  <Lines>58</Lines>
  <Paragraphs>16</Paragraphs>
  <ScaleCrop>false</ScaleCrop>
  <Company>*KDFX Team*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2017-05-06T05:46:00Z</dcterms:created>
  <dcterms:modified xsi:type="dcterms:W3CDTF">2017-05-06T05:47:00Z</dcterms:modified>
</cp:coreProperties>
</file>