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6D157B" w:rsidRPr="0006045B" w:rsidTr="0036119B">
        <w:tc>
          <w:tcPr>
            <w:tcW w:w="5495" w:type="dxa"/>
            <w:hideMark/>
          </w:tcPr>
          <w:p w:rsidR="006D157B" w:rsidRPr="0098647B" w:rsidRDefault="006D157B" w:rsidP="0036119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Принято </w:t>
            </w:r>
          </w:p>
          <w:p w:rsidR="006D157B" w:rsidRPr="0098647B" w:rsidRDefault="006D157B" w:rsidP="0036119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педагогическим советом </w:t>
            </w:r>
          </w:p>
          <w:p w:rsidR="006D157B" w:rsidRPr="0098647B" w:rsidRDefault="006D157B" w:rsidP="003611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 Быстринск</w:t>
            </w:r>
          </w:p>
          <w:p w:rsidR="006D157B" w:rsidRPr="00A9651B" w:rsidRDefault="006D157B" w:rsidP="0036119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8647B">
              <w:rPr>
                <w:sz w:val="24"/>
                <w:szCs w:val="24"/>
              </w:rPr>
              <w:t>Протокол №</w:t>
            </w:r>
            <w:r w:rsidRPr="0098647B">
              <w:rPr>
                <w:color w:val="FF0000"/>
                <w:sz w:val="24"/>
                <w:szCs w:val="24"/>
              </w:rPr>
              <w:t xml:space="preserve"> </w:t>
            </w:r>
            <w:r w:rsidR="00A9651B" w:rsidRPr="00A9651B">
              <w:rPr>
                <w:sz w:val="24"/>
                <w:szCs w:val="24"/>
              </w:rPr>
              <w:t>7</w:t>
            </w:r>
          </w:p>
          <w:p w:rsidR="006D157B" w:rsidRPr="0098647B" w:rsidRDefault="006D157B" w:rsidP="003611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9651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»  </w:t>
            </w:r>
            <w:r w:rsidR="00A9651B">
              <w:rPr>
                <w:sz w:val="24"/>
                <w:szCs w:val="24"/>
              </w:rPr>
              <w:t xml:space="preserve">мая  </w:t>
            </w:r>
            <w:r w:rsidRPr="0098647B">
              <w:rPr>
                <w:sz w:val="24"/>
                <w:szCs w:val="24"/>
              </w:rPr>
              <w:t>2020 года.</w:t>
            </w:r>
          </w:p>
        </w:tc>
        <w:tc>
          <w:tcPr>
            <w:tcW w:w="4961" w:type="dxa"/>
          </w:tcPr>
          <w:p w:rsidR="006D157B" w:rsidRPr="0098647B" w:rsidRDefault="006D157B" w:rsidP="0036119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>«Утверждаю»:</w:t>
            </w:r>
          </w:p>
          <w:p w:rsidR="006D157B" w:rsidRPr="0098647B" w:rsidRDefault="006D157B" w:rsidP="0036119B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п. Быстринск</w:t>
            </w:r>
          </w:p>
          <w:p w:rsidR="006D157B" w:rsidRPr="0098647B" w:rsidRDefault="006D157B" w:rsidP="0036119B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 Е.В. </w:t>
            </w: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</w:p>
          <w:p w:rsidR="006D157B" w:rsidRPr="0098647B" w:rsidRDefault="006D157B" w:rsidP="0036119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Приказ №</w:t>
            </w:r>
            <w:r>
              <w:rPr>
                <w:sz w:val="24"/>
                <w:szCs w:val="24"/>
              </w:rPr>
              <w:t xml:space="preserve"> </w:t>
            </w:r>
            <w:r w:rsidRPr="0098647B">
              <w:rPr>
                <w:sz w:val="24"/>
                <w:szCs w:val="24"/>
              </w:rPr>
              <w:t xml:space="preserve"> </w:t>
            </w:r>
            <w:r w:rsidR="00A9651B">
              <w:rPr>
                <w:sz w:val="24"/>
                <w:szCs w:val="24"/>
              </w:rPr>
              <w:t>37</w:t>
            </w:r>
            <w:r w:rsidRPr="0098647B">
              <w:rPr>
                <w:sz w:val="24"/>
                <w:szCs w:val="24"/>
              </w:rPr>
              <w:t xml:space="preserve"> </w:t>
            </w:r>
          </w:p>
          <w:p w:rsidR="006D157B" w:rsidRPr="0098647B" w:rsidRDefault="00A9651B" w:rsidP="0036119B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«29</w:t>
            </w:r>
            <w:r w:rsidR="006D157B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мая  </w:t>
            </w:r>
            <w:bookmarkStart w:id="0" w:name="_GoBack"/>
            <w:bookmarkEnd w:id="0"/>
            <w:r w:rsidR="006D157B" w:rsidRPr="0098647B">
              <w:rPr>
                <w:sz w:val="24"/>
                <w:szCs w:val="24"/>
              </w:rPr>
              <w:t>2020 года.</w:t>
            </w:r>
          </w:p>
          <w:p w:rsidR="006D157B" w:rsidRPr="0098647B" w:rsidRDefault="006D157B" w:rsidP="0036119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157B" w:rsidRDefault="006D157B" w:rsidP="006D157B">
      <w:pPr>
        <w:rPr>
          <w:szCs w:val="28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6D157B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  <w:r w:rsidRPr="00916E07">
        <w:rPr>
          <w:b/>
          <w:sz w:val="52"/>
          <w:szCs w:val="52"/>
          <w:lang w:eastAsia="ru-RU"/>
        </w:rPr>
        <w:t>План</w:t>
      </w:r>
      <w:r>
        <w:rPr>
          <w:b/>
          <w:sz w:val="52"/>
          <w:szCs w:val="52"/>
          <w:lang w:eastAsia="ru-RU"/>
        </w:rPr>
        <w:t xml:space="preserve"> </w:t>
      </w:r>
    </w:p>
    <w:p w:rsidR="006D157B" w:rsidRPr="00916E07" w:rsidRDefault="006D157B" w:rsidP="006D157B">
      <w:pPr>
        <w:spacing w:line="240" w:lineRule="auto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внеурочной деятельности</w:t>
      </w:r>
    </w:p>
    <w:p w:rsidR="006D157B" w:rsidRPr="00EB163B" w:rsidRDefault="006D157B" w:rsidP="006D157B">
      <w:pPr>
        <w:spacing w:line="240" w:lineRule="auto"/>
        <w:jc w:val="center"/>
        <w:rPr>
          <w:sz w:val="32"/>
          <w:szCs w:val="32"/>
          <w:lang w:eastAsia="ru-RU"/>
        </w:rPr>
      </w:pPr>
    </w:p>
    <w:p w:rsidR="006D157B" w:rsidRPr="00916E07" w:rsidRDefault="006D157B" w:rsidP="006D157B">
      <w:pPr>
        <w:spacing w:line="240" w:lineRule="auto"/>
        <w:jc w:val="center"/>
        <w:rPr>
          <w:b/>
          <w:sz w:val="48"/>
          <w:szCs w:val="48"/>
          <w:lang w:eastAsia="ru-RU"/>
        </w:rPr>
      </w:pPr>
      <w:bookmarkStart w:id="1" w:name="_Hlk511569772"/>
      <w:r>
        <w:rPr>
          <w:b/>
          <w:sz w:val="48"/>
          <w:szCs w:val="48"/>
          <w:lang w:eastAsia="ru-RU"/>
        </w:rPr>
        <w:t>среднего</w:t>
      </w:r>
      <w:r w:rsidRPr="00916E07">
        <w:rPr>
          <w:b/>
          <w:sz w:val="48"/>
          <w:szCs w:val="48"/>
          <w:lang w:eastAsia="ru-RU"/>
        </w:rPr>
        <w:t xml:space="preserve"> общего образования</w:t>
      </w:r>
    </w:p>
    <w:bookmarkEnd w:id="1"/>
    <w:p w:rsidR="006D157B" w:rsidRPr="0006045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52"/>
          <w:szCs w:val="52"/>
          <w:lang w:eastAsia="ru-RU"/>
        </w:rPr>
        <w:t xml:space="preserve"> </w:t>
      </w:r>
      <w:r w:rsidRPr="0006045B">
        <w:rPr>
          <w:sz w:val="40"/>
          <w:szCs w:val="40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6D157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п. Быстринск </w:t>
      </w:r>
    </w:p>
    <w:p w:rsidR="006D157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 xml:space="preserve">Ульчского муниципального района </w:t>
      </w:r>
    </w:p>
    <w:p w:rsidR="006D157B" w:rsidRPr="0006045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Хабаровского края</w:t>
      </w:r>
    </w:p>
    <w:p w:rsidR="006D157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  <w:sectPr w:rsidR="006D157B" w:rsidSect="0098647B">
          <w:pgSz w:w="11900" w:h="16838" w:code="9"/>
          <w:pgMar w:top="851" w:right="1134" w:bottom="1134" w:left="1134" w:header="0" w:footer="0" w:gutter="0"/>
          <w:cols w:space="720"/>
        </w:sectPr>
      </w:pPr>
    </w:p>
    <w:p w:rsidR="006D157B" w:rsidRPr="0006045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</w:p>
    <w:p w:rsidR="006D157B" w:rsidRPr="0006045B" w:rsidRDefault="006D157B" w:rsidP="006D15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на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>- 20</w:t>
      </w:r>
      <w:r>
        <w:rPr>
          <w:sz w:val="40"/>
          <w:szCs w:val="40"/>
          <w:lang w:eastAsia="ru-RU"/>
        </w:rPr>
        <w:t>21</w:t>
      </w:r>
      <w:r w:rsidRPr="0006045B">
        <w:rPr>
          <w:sz w:val="40"/>
          <w:szCs w:val="40"/>
          <w:lang w:eastAsia="ru-RU"/>
        </w:rPr>
        <w:t xml:space="preserve"> учебный год.</w:t>
      </w:r>
    </w:p>
    <w:p w:rsidR="006D157B" w:rsidRPr="0006045B" w:rsidRDefault="006D157B" w:rsidP="006D157B">
      <w:pPr>
        <w:spacing w:line="240" w:lineRule="auto"/>
        <w:rPr>
          <w:sz w:val="40"/>
          <w:szCs w:val="40"/>
          <w:lang w:eastAsia="ru-RU"/>
        </w:rPr>
      </w:pPr>
    </w:p>
    <w:p w:rsidR="006D157B" w:rsidRPr="0006045B" w:rsidRDefault="006D157B" w:rsidP="006D157B">
      <w:pPr>
        <w:spacing w:line="240" w:lineRule="auto"/>
        <w:rPr>
          <w:sz w:val="40"/>
          <w:szCs w:val="40"/>
          <w:lang w:eastAsia="ru-RU"/>
        </w:rPr>
      </w:pPr>
    </w:p>
    <w:p w:rsidR="006D157B" w:rsidRPr="0006045B" w:rsidRDefault="006D157B" w:rsidP="006D157B">
      <w:pPr>
        <w:spacing w:line="240" w:lineRule="auto"/>
        <w:rPr>
          <w:sz w:val="40"/>
          <w:szCs w:val="40"/>
          <w:lang w:eastAsia="ru-RU"/>
        </w:rPr>
      </w:pPr>
    </w:p>
    <w:p w:rsidR="006D157B" w:rsidRDefault="006D157B" w:rsidP="006D157B">
      <w:pPr>
        <w:spacing w:line="240" w:lineRule="auto"/>
        <w:rPr>
          <w:sz w:val="40"/>
          <w:szCs w:val="40"/>
          <w:lang w:eastAsia="ru-RU"/>
        </w:rPr>
        <w:sectPr w:rsidR="006D157B" w:rsidSect="00534C8C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6D157B" w:rsidRDefault="006D157B" w:rsidP="006D15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6D157B" w:rsidRDefault="006D157B" w:rsidP="006D15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6D157B" w:rsidRDefault="006D157B" w:rsidP="006D15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6D157B" w:rsidRDefault="006D157B" w:rsidP="006D15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6D157B" w:rsidRPr="0006045B" w:rsidRDefault="006D157B" w:rsidP="006D157B">
      <w:pPr>
        <w:tabs>
          <w:tab w:val="left" w:pos="3705"/>
        </w:tabs>
        <w:spacing w:line="240" w:lineRule="auto"/>
        <w:ind w:firstLine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п. Быстринск</w:t>
      </w:r>
      <w:r w:rsidRPr="0006045B">
        <w:rPr>
          <w:sz w:val="40"/>
          <w:szCs w:val="40"/>
          <w:lang w:eastAsia="ru-RU"/>
        </w:rPr>
        <w:t xml:space="preserve"> 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 xml:space="preserve"> г.</w:t>
      </w:r>
    </w:p>
    <w:p w:rsidR="006D157B" w:rsidRPr="00D353A1" w:rsidRDefault="006D157B" w:rsidP="006D157B">
      <w:pPr>
        <w:sectPr w:rsidR="006D157B" w:rsidRPr="00D353A1" w:rsidSect="00534C8C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6D157B" w:rsidRDefault="006D157B" w:rsidP="006D15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lastRenderedPageBreak/>
        <w:t xml:space="preserve">Пояснительная записка к плану </w:t>
      </w:r>
      <w:r>
        <w:rPr>
          <w:b/>
          <w:bCs/>
          <w:iCs/>
          <w:sz w:val="24"/>
          <w:szCs w:val="24"/>
        </w:rPr>
        <w:t>внеурочной деятельности средне</w:t>
      </w:r>
      <w:r w:rsidRPr="00916E07">
        <w:rPr>
          <w:b/>
          <w:bCs/>
          <w:iCs/>
          <w:sz w:val="24"/>
          <w:szCs w:val="24"/>
        </w:rPr>
        <w:t>го общего образования</w:t>
      </w:r>
      <w:r>
        <w:rPr>
          <w:b/>
          <w:bCs/>
          <w:iCs/>
          <w:sz w:val="24"/>
          <w:szCs w:val="24"/>
        </w:rPr>
        <w:t xml:space="preserve"> </w:t>
      </w:r>
      <w:r w:rsidRPr="007E1C51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</w:t>
      </w:r>
    </w:p>
    <w:p w:rsidR="006D157B" w:rsidRDefault="006D157B" w:rsidP="006D15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>средней общеоб</w:t>
      </w:r>
      <w:r w:rsidR="006E63F3">
        <w:rPr>
          <w:b/>
          <w:bCs/>
          <w:iCs/>
          <w:sz w:val="24"/>
          <w:szCs w:val="24"/>
        </w:rPr>
        <w:t>разовательной школы п. Быстринск</w:t>
      </w:r>
      <w:r w:rsidRPr="007E1C51">
        <w:rPr>
          <w:b/>
          <w:bCs/>
          <w:iCs/>
          <w:sz w:val="24"/>
          <w:szCs w:val="24"/>
        </w:rPr>
        <w:t xml:space="preserve"> </w:t>
      </w:r>
    </w:p>
    <w:p w:rsidR="006D157B" w:rsidRPr="007E1C51" w:rsidRDefault="006D157B" w:rsidP="006D15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>Ульчского муниципального района Хабаровского края</w:t>
      </w:r>
    </w:p>
    <w:p w:rsidR="006D157B" w:rsidRDefault="006D157B" w:rsidP="006D157B">
      <w:pPr>
        <w:spacing w:line="236" w:lineRule="auto"/>
        <w:ind w:right="-259"/>
        <w:jc w:val="center"/>
        <w:rPr>
          <w:sz w:val="24"/>
          <w:szCs w:val="24"/>
        </w:rPr>
      </w:pP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EB163B">
        <w:rPr>
          <w:sz w:val="24"/>
          <w:szCs w:val="24"/>
        </w:rPr>
        <w:t xml:space="preserve">внеурочной деятельности </w:t>
      </w:r>
      <w:r>
        <w:rPr>
          <w:sz w:val="24"/>
          <w:szCs w:val="24"/>
        </w:rPr>
        <w:t>средне</w:t>
      </w:r>
      <w:r w:rsidRPr="003E192E">
        <w:rPr>
          <w:sz w:val="24"/>
          <w:szCs w:val="24"/>
        </w:rPr>
        <w:t>го общего образования</w:t>
      </w:r>
      <w:r>
        <w:rPr>
          <w:sz w:val="24"/>
          <w:szCs w:val="24"/>
        </w:rPr>
        <w:t xml:space="preserve"> МБОУ СОШ </w:t>
      </w:r>
      <w:r w:rsidR="006E63F3">
        <w:rPr>
          <w:sz w:val="24"/>
          <w:szCs w:val="24"/>
        </w:rPr>
        <w:t xml:space="preserve">п. Быстринск </w:t>
      </w:r>
      <w:r w:rsidRPr="008742CE">
        <w:rPr>
          <w:sz w:val="24"/>
          <w:szCs w:val="24"/>
        </w:rPr>
        <w:t xml:space="preserve">Ульчского муниципального района Хабаровского края </w:t>
      </w:r>
      <w:r w:rsidRPr="004739BB">
        <w:rPr>
          <w:sz w:val="24"/>
          <w:szCs w:val="24"/>
        </w:rPr>
        <w:t>является организационным механизмом реализации основной образовательной программы</w:t>
      </w:r>
      <w:r>
        <w:rPr>
          <w:sz w:val="24"/>
          <w:szCs w:val="24"/>
        </w:rPr>
        <w:t xml:space="preserve"> среднего общего образования</w:t>
      </w:r>
      <w:r w:rsidRPr="004739BB">
        <w:rPr>
          <w:sz w:val="24"/>
          <w:szCs w:val="24"/>
        </w:rPr>
        <w:t>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на 20</w:t>
      </w:r>
      <w:r>
        <w:rPr>
          <w:sz w:val="24"/>
          <w:szCs w:val="24"/>
        </w:rPr>
        <w:t>20</w:t>
      </w:r>
      <w:r w:rsidRPr="004739BB">
        <w:rPr>
          <w:sz w:val="24"/>
          <w:szCs w:val="24"/>
        </w:rPr>
        <w:t>-202</w:t>
      </w:r>
      <w:r>
        <w:rPr>
          <w:sz w:val="24"/>
          <w:szCs w:val="24"/>
        </w:rPr>
        <w:t xml:space="preserve">2 </w:t>
      </w:r>
      <w:r w:rsidRPr="004739BB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4739BB">
        <w:rPr>
          <w:sz w:val="24"/>
          <w:szCs w:val="24"/>
        </w:rPr>
        <w:t xml:space="preserve"> определяет состав и структуру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направлений, формы организации, объем внеурочной деятельности обучающихся при получении среднего общего образования.</w:t>
      </w:r>
    </w:p>
    <w:p w:rsidR="006D157B" w:rsidRPr="00656E20" w:rsidRDefault="006D157B" w:rsidP="006D157B">
      <w:p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План внеурочной деятельности разработан на основе следующих нормативных документов: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от 29.12.2012 № 273-ФЗ "Об образовании в Российской Федерации";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«О внесении изменений в ст.11 и 14 Федерального закона «Об образовании в Российской Федерации» от 3 августа 2018г. № 317.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стандарт среднего общего образования, утвержденны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Примерн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(ПООП СОО) (одобрена решением федерального учебно</w:t>
      </w:r>
      <w:r w:rsidR="00982CD8">
        <w:rPr>
          <w:sz w:val="24"/>
          <w:szCs w:val="24"/>
        </w:rPr>
        <w:t>-</w:t>
      </w:r>
      <w:r w:rsidRPr="00656E20">
        <w:rPr>
          <w:sz w:val="24"/>
          <w:szCs w:val="24"/>
        </w:rPr>
        <w:t>методического объединения по общему образованию (протокол от 28 июня 2016 года № 2/16-з);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Основн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</w:t>
      </w:r>
      <w:r w:rsidR="006E63F3">
        <w:rPr>
          <w:sz w:val="24"/>
          <w:szCs w:val="24"/>
        </w:rPr>
        <w:t>бразования МБОУ СОШ п. Быстринск</w:t>
      </w:r>
      <w:r w:rsidRPr="00656E20">
        <w:rPr>
          <w:sz w:val="24"/>
          <w:szCs w:val="24"/>
        </w:rPr>
        <w:t xml:space="preserve"> 2020 г.;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</w:t>
      </w:r>
      <w:proofErr w:type="gramStart"/>
      <w:r w:rsidRPr="00656E20">
        <w:rPr>
          <w:sz w:val="24"/>
          <w:szCs w:val="24"/>
        </w:rPr>
        <w:t>о-</w:t>
      </w:r>
      <w:proofErr w:type="gramEnd"/>
      <w:r w:rsidRPr="00656E20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6D157B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  <w:bookmarkStart w:id="2" w:name="_Hlk3666159"/>
    </w:p>
    <w:bookmarkEnd w:id="2"/>
    <w:p w:rsidR="006D157B" w:rsidRDefault="006D157B" w:rsidP="006D157B">
      <w:pPr>
        <w:spacing w:line="240" w:lineRule="auto"/>
        <w:rPr>
          <w:sz w:val="24"/>
          <w:szCs w:val="24"/>
        </w:rPr>
      </w:pPr>
    </w:p>
    <w:p w:rsidR="006D157B" w:rsidRPr="004739BB" w:rsidRDefault="006D157B" w:rsidP="006D157B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>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деятельность.</w:t>
      </w:r>
    </w:p>
    <w:p w:rsidR="006D157B" w:rsidRPr="004739BB" w:rsidRDefault="006D157B" w:rsidP="006D157B">
      <w:pPr>
        <w:spacing w:line="240" w:lineRule="auto"/>
        <w:ind w:firstLine="708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 xml:space="preserve">Внеурочная деятельность </w:t>
      </w:r>
      <w:r w:rsidR="006E63F3">
        <w:rPr>
          <w:sz w:val="24"/>
          <w:szCs w:val="24"/>
        </w:rPr>
        <w:t>МБОУ СОШ п. Быстринск</w:t>
      </w:r>
      <w:r w:rsidRPr="004739BB">
        <w:rPr>
          <w:sz w:val="24"/>
          <w:szCs w:val="24"/>
        </w:rPr>
        <w:t xml:space="preserve"> в рамках реализации ФГОС среднего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общего образования, представляет образовательную деятельность, осуществляемую в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описание целостной системы функционирования образовательной организации в сфере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внеурочной деятельности и включает: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организации деятельности ученических сообществ (групп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старшеклассников), в том числе ученических классов, разновозрастных объединений по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интересам, клубов;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план реализации курсов внеурочной </w:t>
      </w:r>
      <w:proofErr w:type="gramStart"/>
      <w:r w:rsidRPr="004739BB">
        <w:rPr>
          <w:sz w:val="24"/>
          <w:szCs w:val="24"/>
        </w:rPr>
        <w:t>деятельности</w:t>
      </w:r>
      <w:proofErr w:type="gramEnd"/>
      <w:r w:rsidRPr="004739BB">
        <w:rPr>
          <w:sz w:val="24"/>
          <w:szCs w:val="24"/>
        </w:rPr>
        <w:t xml:space="preserve"> по выбору обучающихся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(предметные кружки, факультативы, лаборатории, мастерские, ученические научные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общества, олимпиады по предметам программы средней школы);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воспитательных мероприятий;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организационного обеспечения учебной деятельности (ведение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организационной и учебной документации, организационные собрания, взаимодействие с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родителями по обеспечению успешной реализации образовательной программы и т.д.);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работы по обеспечению благополучия обучающихся в пространстве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школы (безопасности жизни и здоровья школьников, безопасных межличностных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отношений в учебных группах, профилактики неуспеваемости, профилактики различных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рисков, возникающих в процессе взаимодействия школьника с окружающей средой,</w:t>
      </w:r>
      <w:r>
        <w:rPr>
          <w:sz w:val="24"/>
          <w:szCs w:val="24"/>
        </w:rPr>
        <w:t xml:space="preserve"> социальной защиты обучающийся).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Согласно ФГОС СОО через внеурочную деятельность </w:t>
      </w:r>
      <w:r w:rsidR="00C565F3">
        <w:rPr>
          <w:sz w:val="24"/>
          <w:szCs w:val="24"/>
        </w:rPr>
        <w:t>МБОУ СОШ п. Быстринск</w:t>
      </w:r>
      <w:r w:rsidRPr="004739BB">
        <w:rPr>
          <w:sz w:val="24"/>
          <w:szCs w:val="24"/>
        </w:rPr>
        <w:t>, реализуется основная образовательная программа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</w:t>
      </w:r>
      <w:r w:rsidR="00C565F3">
        <w:rPr>
          <w:sz w:val="24"/>
          <w:szCs w:val="24"/>
        </w:rPr>
        <w:t>МБОУ СОШ п. Быстринск</w:t>
      </w:r>
      <w:r w:rsidRP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внеурочная деятельность занимает важное место в организации развивающей среды, эффективного досуга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>. Система внеурочной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деятельности представляет собой ту сферу, в которой максимально развиваются познавательные потребности и способности каждого обучающегося. </w:t>
      </w:r>
      <w:proofErr w:type="gramStart"/>
      <w:r w:rsidRPr="004739BB">
        <w:rPr>
          <w:sz w:val="24"/>
          <w:szCs w:val="24"/>
        </w:rPr>
        <w:t>В процессе формирования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воспитание как целостное воздействие на человека играет определенную роль,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общество в своей жизнедеятельности.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Внеурочная деятельность на уровне среднего общего образования осуществляется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по направлениям развития личности: духовно-нравственное, социальное, спортивно-оздоровительное, </w:t>
      </w:r>
      <w:proofErr w:type="spellStart"/>
      <w:r w:rsidRPr="004739BB">
        <w:rPr>
          <w:sz w:val="24"/>
          <w:szCs w:val="24"/>
        </w:rPr>
        <w:t>общеинтеллектуальное</w:t>
      </w:r>
      <w:proofErr w:type="spellEnd"/>
      <w:r w:rsidRPr="004739BB">
        <w:rPr>
          <w:sz w:val="24"/>
          <w:szCs w:val="24"/>
        </w:rPr>
        <w:t>, общекультурное.</w:t>
      </w:r>
    </w:p>
    <w:p w:rsidR="006D157B" w:rsidRDefault="006D157B" w:rsidP="006D157B">
      <w:pPr>
        <w:spacing w:line="240" w:lineRule="auto"/>
      </w:pPr>
      <w:r w:rsidRPr="004739BB">
        <w:rPr>
          <w:sz w:val="24"/>
          <w:szCs w:val="24"/>
        </w:rPr>
        <w:t>Внеурочная деятельность на уровне среднего общего образования организуется в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таких формах как спортивные секции, кружки, проектные конференции, поисковые и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научные исследования, олимпиады и конкурсы, кураторские часы, общешкольные проекты,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экскурсии, общественно-полезные практики, стажировки и др.</w:t>
      </w:r>
      <w:r w:rsidRPr="00C02546">
        <w:t xml:space="preserve"> </w:t>
      </w:r>
    </w:p>
    <w:p w:rsidR="006D157B" w:rsidRPr="00C02546" w:rsidRDefault="00C565F3" w:rsidP="006D1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школе работает общественное объединение</w:t>
      </w:r>
      <w:r w:rsidR="006D157B" w:rsidRPr="00C02546">
        <w:rPr>
          <w:sz w:val="24"/>
          <w:szCs w:val="24"/>
        </w:rPr>
        <w:t xml:space="preserve">: </w:t>
      </w:r>
      <w:r>
        <w:rPr>
          <w:sz w:val="24"/>
          <w:szCs w:val="24"/>
        </w:rPr>
        <w:t>Школьное научное общество «Открытие</w:t>
      </w:r>
      <w:r w:rsidRPr="00C02546">
        <w:rPr>
          <w:sz w:val="24"/>
          <w:szCs w:val="24"/>
        </w:rPr>
        <w:t>».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ab/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Внеурочная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деятельность и др.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Величина недельной образовательной нагрузки, реализуемой через внеурочную деятельность, определя</w:t>
      </w:r>
      <w:r>
        <w:rPr>
          <w:sz w:val="24"/>
          <w:szCs w:val="24"/>
        </w:rPr>
        <w:t>е</w:t>
      </w:r>
      <w:r w:rsidRPr="004739BB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4739BB">
        <w:rPr>
          <w:sz w:val="24"/>
          <w:szCs w:val="24"/>
        </w:rPr>
        <w:t xml:space="preserve"> за пределами количества часов, отведенных на освоение </w:t>
      </w:r>
      <w:r w:rsidRPr="004739BB">
        <w:rPr>
          <w:sz w:val="24"/>
          <w:szCs w:val="24"/>
        </w:rPr>
        <w:lastRenderedPageBreak/>
        <w:t>обучающимися учебного плана. Для недопущения перегрузки обучающихся допускается перенос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образовательной нагрузки, реализуемой через внеурочную деятельность, на периоды каникул. Внеурочная деятельность в каникулярное время реализуется в рамках тематических образовательных программ (лектории, студии, мастерские на базе школы, в туристических походах, поездках и т.д.).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Курсы внеурочной деятельности делятся на регулярные (имеющие непрерывную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продолжительность в течение всего учебного года, составляющие не менее 17 часов в год)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 нерегулярные (разовые мероприятия, включенные в общую систему воспитательной работы школы) курсы, которые отдельно представлены в плане внеурочной деятельности.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творческих интересов и способностей обучающихся, развитие здоровой, нравственной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со сформированной гражданской ответственностью и правовым самосознанием, подготовленной к жизнедеятельности в постоянно изменя</w:t>
      </w:r>
      <w:r>
        <w:rPr>
          <w:sz w:val="24"/>
          <w:szCs w:val="24"/>
        </w:rPr>
        <w:t>ющихся</w:t>
      </w:r>
      <w:r w:rsidRPr="004739BB">
        <w:rPr>
          <w:sz w:val="24"/>
          <w:szCs w:val="24"/>
        </w:rPr>
        <w:t xml:space="preserve"> условиях, способной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 социально значимую практическую деятельность, реализацию добровольческих инициатив.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Задачи внеурочной деятельности: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включение обучающихся в разностороннюю проектно-практическую деятельность;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позитивного коммуникативного общения, в том числе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включение обучающихся в</w:t>
      </w:r>
      <w:r>
        <w:rPr>
          <w:sz w:val="24"/>
          <w:szCs w:val="24"/>
        </w:rPr>
        <w:t xml:space="preserve"> общероссийскую,</w:t>
      </w:r>
      <w:r w:rsidRPr="004739BB">
        <w:rPr>
          <w:sz w:val="24"/>
          <w:szCs w:val="24"/>
        </w:rPr>
        <w:t xml:space="preserve"> международную коммуникативную деятельность через реализацию </w:t>
      </w:r>
      <w:r>
        <w:rPr>
          <w:sz w:val="24"/>
          <w:szCs w:val="24"/>
        </w:rPr>
        <w:t xml:space="preserve">общероссийских, </w:t>
      </w:r>
      <w:r w:rsidRPr="004739BB">
        <w:rPr>
          <w:sz w:val="24"/>
          <w:szCs w:val="24"/>
        </w:rPr>
        <w:t>международных ученических проектов;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– развитие позитивного отношения к базовым общественным ценностям (человек,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семья, Отечество, природа, мир, знания, труд, культура);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здорового образа жизни.</w:t>
      </w:r>
    </w:p>
    <w:p w:rsidR="006D157B" w:rsidRPr="004739BB" w:rsidRDefault="006D157B" w:rsidP="006D157B">
      <w:pPr>
        <w:spacing w:line="240" w:lineRule="auto"/>
        <w:rPr>
          <w:rFonts w:eastAsia="Symbol"/>
          <w:sz w:val="24"/>
          <w:szCs w:val="24"/>
        </w:rPr>
      </w:pPr>
    </w:p>
    <w:p w:rsidR="006D157B" w:rsidRPr="004739BB" w:rsidRDefault="006D157B" w:rsidP="006D157B">
      <w:pPr>
        <w:spacing w:line="240" w:lineRule="auto"/>
        <w:jc w:val="center"/>
        <w:rPr>
          <w:sz w:val="24"/>
          <w:szCs w:val="24"/>
          <w:lang w:eastAsia="ru-RU"/>
        </w:rPr>
      </w:pPr>
    </w:p>
    <w:p w:rsidR="006D157B" w:rsidRPr="003B4673" w:rsidRDefault="006D157B" w:rsidP="00302C0E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t>План внеурочной деятельности</w:t>
      </w:r>
    </w:p>
    <w:p w:rsidR="006D157B" w:rsidRPr="003B4673" w:rsidRDefault="006D157B" w:rsidP="006D157B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t>для 10 класса на 2020-2021 учебный год</w:t>
      </w:r>
    </w:p>
    <w:p w:rsidR="006D157B" w:rsidRPr="003B4673" w:rsidRDefault="006D157B" w:rsidP="006D157B">
      <w:pPr>
        <w:suppressAutoHyphens w:val="0"/>
        <w:spacing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833"/>
        <w:gridCol w:w="1376"/>
      </w:tblGrid>
      <w:tr w:rsidR="006D157B" w:rsidRPr="003B4673" w:rsidTr="00302C0E">
        <w:trPr>
          <w:trHeight w:val="244"/>
        </w:trPr>
        <w:tc>
          <w:tcPr>
            <w:tcW w:w="974" w:type="pct"/>
            <w:vMerge w:val="restart"/>
          </w:tcPr>
          <w:p w:rsidR="006D157B" w:rsidRPr="00E524C1" w:rsidRDefault="006D157B" w:rsidP="0036119B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Основные направления деятельности</w:t>
            </w:r>
          </w:p>
        </w:tc>
        <w:tc>
          <w:tcPr>
            <w:tcW w:w="3351" w:type="pct"/>
          </w:tcPr>
          <w:p w:rsidR="006D157B" w:rsidRPr="00B53264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53264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75" w:type="pct"/>
          </w:tcPr>
          <w:p w:rsidR="006D157B" w:rsidRPr="00B53264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Количество часов </w:t>
            </w:r>
            <w:r>
              <w:rPr>
                <w:rFonts w:eastAsia="Times New Roman"/>
                <w:b/>
                <w:sz w:val="22"/>
                <w:lang w:eastAsia="ru-RU"/>
              </w:rPr>
              <w:t>за</w:t>
            </w: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6D157B" w:rsidRPr="003B4673" w:rsidTr="00302C0E">
        <w:trPr>
          <w:trHeight w:val="60"/>
        </w:trPr>
        <w:tc>
          <w:tcPr>
            <w:tcW w:w="974" w:type="pct"/>
            <w:vMerge/>
          </w:tcPr>
          <w:p w:rsidR="006D157B" w:rsidRPr="003B4673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pct"/>
          </w:tcPr>
          <w:p w:rsidR="006D157B" w:rsidRPr="00E524C1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Формы организации</w:t>
            </w:r>
          </w:p>
        </w:tc>
        <w:tc>
          <w:tcPr>
            <w:tcW w:w="675" w:type="pct"/>
          </w:tcPr>
          <w:p w:rsidR="006D157B" w:rsidRPr="003B4673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65F3" w:rsidRPr="003B4673" w:rsidTr="00302C0E">
        <w:trPr>
          <w:trHeight w:val="928"/>
        </w:trPr>
        <w:tc>
          <w:tcPr>
            <w:tcW w:w="974" w:type="pct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351" w:type="pct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«Школа здоровья»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C565F3" w:rsidRPr="003B4673" w:rsidRDefault="00C565F3" w:rsidP="0036119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</w:tr>
      <w:tr w:rsidR="00C565F3" w:rsidRPr="003B4673" w:rsidTr="00302C0E">
        <w:trPr>
          <w:trHeight w:val="1268"/>
        </w:trPr>
        <w:tc>
          <w:tcPr>
            <w:tcW w:w="974" w:type="pct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351" w:type="pct"/>
            <w:shd w:val="clear" w:color="auto" w:fill="auto"/>
          </w:tcPr>
          <w:p w:rsidR="00C565F3" w:rsidRPr="003B4673" w:rsidRDefault="00C565F3" w:rsidP="0036119B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«Юные музееведы</w:t>
            </w:r>
            <w:r w:rsidR="00302C0E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</w:tr>
      <w:tr w:rsidR="00C565F3" w:rsidRPr="003B4673" w:rsidTr="00302C0E">
        <w:trPr>
          <w:trHeight w:val="847"/>
        </w:trPr>
        <w:tc>
          <w:tcPr>
            <w:tcW w:w="974" w:type="pct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351" w:type="pct"/>
          </w:tcPr>
          <w:p w:rsidR="00C565F3" w:rsidRPr="003B4673" w:rsidRDefault="00302C0E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Курс  «Моё профессиональное самоопределение»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C565F3" w:rsidRPr="003B4673" w:rsidRDefault="00C565F3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</w:tr>
      <w:tr w:rsidR="00302C0E" w:rsidRPr="003B4673" w:rsidTr="00302C0E">
        <w:trPr>
          <w:trHeight w:val="845"/>
        </w:trPr>
        <w:tc>
          <w:tcPr>
            <w:tcW w:w="974" w:type="pct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46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Общеинтеллек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туальное</w:t>
            </w:r>
            <w:proofErr w:type="spellEnd"/>
          </w:p>
        </w:tc>
        <w:tc>
          <w:tcPr>
            <w:tcW w:w="3351" w:type="pct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«Мировая художественная культура»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</w:tr>
      <w:tr w:rsidR="00302C0E" w:rsidRPr="003B4673" w:rsidTr="00302C0E">
        <w:trPr>
          <w:trHeight w:val="701"/>
        </w:trPr>
        <w:tc>
          <w:tcPr>
            <w:tcW w:w="974" w:type="pct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351" w:type="pct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«Рукоделие»</w:t>
            </w:r>
          </w:p>
        </w:tc>
        <w:tc>
          <w:tcPr>
            <w:tcW w:w="675" w:type="pct"/>
            <w:vAlign w:val="center"/>
          </w:tcPr>
          <w:p w:rsidR="00302C0E" w:rsidRPr="003B4673" w:rsidRDefault="00302C0E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</w:tr>
      <w:tr w:rsidR="006D157B" w:rsidRPr="003B4673" w:rsidTr="00302C0E">
        <w:trPr>
          <w:trHeight w:val="300"/>
        </w:trPr>
        <w:tc>
          <w:tcPr>
            <w:tcW w:w="974" w:type="pct"/>
          </w:tcPr>
          <w:p w:rsidR="006D157B" w:rsidRPr="003B4673" w:rsidRDefault="006D157B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1" w:type="pct"/>
          </w:tcPr>
          <w:p w:rsidR="006D157B" w:rsidRPr="003B4673" w:rsidRDefault="006D157B" w:rsidP="0036119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pct"/>
            <w:vAlign w:val="center"/>
          </w:tcPr>
          <w:p w:rsidR="006D157B" w:rsidRPr="003B4673" w:rsidRDefault="006D157B" w:rsidP="0036119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335</w:t>
            </w:r>
          </w:p>
        </w:tc>
      </w:tr>
    </w:tbl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b/>
          <w:sz w:val="24"/>
          <w:szCs w:val="24"/>
        </w:rPr>
        <w:t xml:space="preserve">Организация жизни ученических сообществ </w:t>
      </w:r>
      <w:r w:rsidRPr="004739BB">
        <w:rPr>
          <w:sz w:val="24"/>
          <w:szCs w:val="24"/>
        </w:rPr>
        <w:t>является важной составляющей внеурочной деятельности</w:t>
      </w:r>
      <w:r w:rsidR="00302C0E">
        <w:rPr>
          <w:sz w:val="24"/>
          <w:szCs w:val="24"/>
        </w:rPr>
        <w:t xml:space="preserve"> МБОУ СОШ п. Быстринск</w:t>
      </w:r>
      <w:r>
        <w:rPr>
          <w:sz w:val="24"/>
          <w:szCs w:val="24"/>
        </w:rPr>
        <w:t xml:space="preserve"> и</w:t>
      </w:r>
      <w:r w:rsidRPr="004739BB">
        <w:rPr>
          <w:sz w:val="24"/>
          <w:szCs w:val="24"/>
        </w:rPr>
        <w:t xml:space="preserve">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Организация жизни ученических сообще</w:t>
      </w:r>
      <w:proofErr w:type="gramStart"/>
      <w:r w:rsidRPr="004739BB">
        <w:rPr>
          <w:sz w:val="24"/>
          <w:szCs w:val="24"/>
        </w:rPr>
        <w:t>ств пр</w:t>
      </w:r>
      <w:proofErr w:type="gramEnd"/>
      <w:r w:rsidRPr="004739BB">
        <w:rPr>
          <w:sz w:val="24"/>
          <w:szCs w:val="24"/>
        </w:rPr>
        <w:t>оисходит: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рамках внеурочной деятельности в ученическом классе, общешкольной внеурочной деятельности, </w:t>
      </w:r>
      <w:r>
        <w:rPr>
          <w:sz w:val="24"/>
          <w:szCs w:val="24"/>
        </w:rPr>
        <w:t>деятельности ш</w:t>
      </w:r>
      <w:r w:rsidRPr="00B84457">
        <w:rPr>
          <w:sz w:val="24"/>
          <w:szCs w:val="24"/>
        </w:rPr>
        <w:t>кольно</w:t>
      </w:r>
      <w:r>
        <w:rPr>
          <w:sz w:val="24"/>
          <w:szCs w:val="24"/>
        </w:rPr>
        <w:t>го</w:t>
      </w:r>
      <w:r w:rsidRPr="00B84457">
        <w:rPr>
          <w:sz w:val="24"/>
          <w:szCs w:val="24"/>
        </w:rPr>
        <w:t xml:space="preserve"> научно</w:t>
      </w:r>
      <w:r>
        <w:rPr>
          <w:sz w:val="24"/>
          <w:szCs w:val="24"/>
        </w:rPr>
        <w:t>го</w:t>
      </w:r>
      <w:r w:rsidRPr="00B8445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="00302C0E">
        <w:rPr>
          <w:sz w:val="24"/>
          <w:szCs w:val="24"/>
        </w:rPr>
        <w:t xml:space="preserve"> «Открытие</w:t>
      </w:r>
      <w:r w:rsidRPr="00B84457">
        <w:rPr>
          <w:sz w:val="24"/>
          <w:szCs w:val="24"/>
        </w:rPr>
        <w:t>»</w:t>
      </w:r>
      <w:r w:rsidRPr="004739BB">
        <w:rPr>
          <w:sz w:val="24"/>
          <w:szCs w:val="24"/>
        </w:rPr>
        <w:t>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</w:t>
      </w:r>
      <w:r>
        <w:rPr>
          <w:sz w:val="24"/>
          <w:szCs w:val="24"/>
        </w:rPr>
        <w:t xml:space="preserve">а, </w:t>
      </w:r>
      <w:r w:rsidRPr="004739BB">
        <w:rPr>
          <w:sz w:val="24"/>
          <w:szCs w:val="24"/>
        </w:rPr>
        <w:t>в ходе партнерства с общественными организациями</w:t>
      </w:r>
      <w:r w:rsidR="00302C0E">
        <w:rPr>
          <w:sz w:val="24"/>
          <w:szCs w:val="24"/>
        </w:rPr>
        <w:t>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b/>
          <w:sz w:val="24"/>
          <w:szCs w:val="24"/>
        </w:rPr>
        <w:t xml:space="preserve">Воспитательные мероприятия </w:t>
      </w:r>
      <w:r w:rsidRPr="004739BB">
        <w:rPr>
          <w:sz w:val="24"/>
          <w:szCs w:val="24"/>
        </w:rPr>
        <w:t>нацелены на формирование мотивов и ценностей обучающегося в таких сферах, как:</w:t>
      </w:r>
      <w:proofErr w:type="gramEnd"/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отношения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6D157B" w:rsidRPr="004739BB" w:rsidRDefault="006D157B" w:rsidP="006D157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</w:t>
      </w:r>
      <w:r w:rsidR="0086004B">
        <w:rPr>
          <w:sz w:val="24"/>
          <w:szCs w:val="24"/>
        </w:rPr>
        <w:t>МБОУ СОШ п. Быстринск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модифицируется в соответствии с универсальным</w:t>
      </w:r>
      <w:r>
        <w:rPr>
          <w:sz w:val="24"/>
          <w:szCs w:val="24"/>
        </w:rPr>
        <w:t xml:space="preserve"> профилем</w:t>
      </w:r>
      <w:r w:rsidRPr="004739BB">
        <w:rPr>
          <w:sz w:val="24"/>
          <w:szCs w:val="24"/>
        </w:rPr>
        <w:t>.</w:t>
      </w:r>
    </w:p>
    <w:p w:rsidR="006D157B" w:rsidRPr="004739BB" w:rsidRDefault="006D157B" w:rsidP="006D157B">
      <w:pPr>
        <w:spacing w:line="240" w:lineRule="auto"/>
        <w:ind w:left="310"/>
        <w:jc w:val="center"/>
        <w:rPr>
          <w:sz w:val="24"/>
          <w:szCs w:val="24"/>
        </w:rPr>
      </w:pPr>
      <w:r w:rsidRPr="004739BB">
        <w:rPr>
          <w:sz w:val="24"/>
          <w:szCs w:val="24"/>
        </w:rPr>
        <w:br w:type="page"/>
      </w:r>
    </w:p>
    <w:sectPr w:rsidR="006D157B" w:rsidRPr="0047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F"/>
    <w:rsid w:val="002250E0"/>
    <w:rsid w:val="00255C53"/>
    <w:rsid w:val="00302C0E"/>
    <w:rsid w:val="006D157B"/>
    <w:rsid w:val="006E63F3"/>
    <w:rsid w:val="007521E3"/>
    <w:rsid w:val="0086004B"/>
    <w:rsid w:val="00982CD8"/>
    <w:rsid w:val="00A9651B"/>
    <w:rsid w:val="00BE3305"/>
    <w:rsid w:val="00C565F3"/>
    <w:rsid w:val="00F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2020-06-25T00:36:00Z</cp:lastPrinted>
  <dcterms:created xsi:type="dcterms:W3CDTF">2020-06-23T09:10:00Z</dcterms:created>
  <dcterms:modified xsi:type="dcterms:W3CDTF">2020-06-25T00:37:00Z</dcterms:modified>
</cp:coreProperties>
</file>