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ind w:firstLine="609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819"/>
        <w:gridCol w:w="1036"/>
        <w:gridCol w:w="10349"/>
      </w:tblGrid>
      <w:tr w:rsidR="00113F12" w:rsidRPr="00113F12" w:rsidTr="008A063D">
        <w:trPr>
          <w:trHeight w:val="2504"/>
        </w:trPr>
        <w:tc>
          <w:tcPr>
            <w:tcW w:w="1820" w:type="dxa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595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  <w:proofErr w:type="spellEnd"/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руководителя органа</w:t>
            </w:r>
            <w:proofErr w:type="gramEnd"/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местного самоуправления)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line="240" w:lineRule="exact"/>
              <w:ind w:firstLine="60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(дата)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ind w:firstLine="609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ind w:firstLine="609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ind w:firstLine="609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113F1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13F1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\l "P296" </w:instrText>
      </w:r>
      <w:r w:rsidRPr="00113F1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 учреждении средней общеобразовательной школе п. Быстринск Ульчского муниципального района Хабаровского края</w:t>
      </w: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3"/>
        <w:gridCol w:w="5155"/>
        <w:gridCol w:w="1292"/>
        <w:gridCol w:w="1782"/>
        <w:gridCol w:w="1932"/>
        <w:gridCol w:w="1760"/>
      </w:tblGrid>
      <w:tr w:rsidR="00113F12" w:rsidRPr="00113F12" w:rsidTr="008A063D">
        <w:tc>
          <w:tcPr>
            <w:tcW w:w="1002" w:type="pct"/>
            <w:vMerge w:val="restart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462" w:type="pct"/>
            <w:vMerge w:val="restart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</w:t>
            </w: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716" w:type="pct"/>
            <w:vMerge w:val="restart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</w:t>
            </w: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милии, имени, от</w:t>
            </w: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 и должности)</w:t>
            </w:r>
          </w:p>
        </w:tc>
        <w:tc>
          <w:tcPr>
            <w:tcW w:w="1373" w:type="pct"/>
            <w:gridSpan w:val="2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мероприятия**</w:t>
            </w:r>
          </w:p>
        </w:tc>
      </w:tr>
      <w:tr w:rsidR="00113F12" w:rsidRPr="00113F12" w:rsidTr="008A063D">
        <w:tc>
          <w:tcPr>
            <w:tcW w:w="1002" w:type="pct"/>
            <w:vMerge/>
            <w:vAlign w:val="center"/>
          </w:tcPr>
          <w:p w:rsidR="00113F12" w:rsidRPr="00113F12" w:rsidRDefault="00113F12" w:rsidP="00113F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113F12" w:rsidRPr="00113F12" w:rsidRDefault="00113F12" w:rsidP="00113F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113F12" w:rsidRPr="00113F12" w:rsidRDefault="00113F12" w:rsidP="00113F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113F12" w:rsidRPr="00113F12" w:rsidRDefault="00113F12" w:rsidP="00113F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657" w:type="pct"/>
            <w:vAlign w:val="center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13F12" w:rsidRPr="00113F12" w:rsidTr="008A063D">
        <w:tc>
          <w:tcPr>
            <w:tcW w:w="5000" w:type="pct"/>
            <w:gridSpan w:val="6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информации о деятельности образовательной организации, размещенной на официальном сайте </w:t>
            </w: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следующая информация: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о результатах </w:t>
            </w:r>
            <w:proofErr w:type="spell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 об утверждении стоимости </w:t>
            </w:r>
            <w:proofErr w:type="gram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образовательной программе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календарных учебных графиках с приложением их копий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технической возможности выражения получателем услуг мнения о качестве оказания услуг образовательной организацией (наличие </w:t>
            </w: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анкеты для опроса граждан или гиперссылки на нее)</w:t>
            </w:r>
          </w:p>
        </w:tc>
        <w:tc>
          <w:tcPr>
            <w:tcW w:w="1462" w:type="pct"/>
          </w:tcPr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12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отчёта по </w:t>
            </w:r>
            <w:proofErr w:type="spellStart"/>
            <w:r w:rsidRPr="0030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Платные образовательные программы </w:t>
            </w:r>
            <w:r w:rsidR="00EE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СОШ п. Быстринск не реализуются.</w:t>
            </w: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9A36B6" w:rsidP="009A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учебного графика на 2021-2022 учебный год на официальном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6B6" w:rsidRDefault="009A36B6" w:rsidP="009A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0A" w:rsidRDefault="0084320A" w:rsidP="009A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478" w:rsidRPr="00283D24" w:rsidRDefault="00AA6478" w:rsidP="00AA6478">
            <w:pPr>
              <w:pStyle w:val="a6"/>
              <w:shd w:val="clear" w:color="auto" w:fill="FFFFFF"/>
              <w:spacing w:before="0" w:beforeAutospacing="0"/>
              <w:rPr>
                <w:color w:val="212529"/>
              </w:rPr>
            </w:pPr>
            <w:r w:rsidRPr="00283D24">
              <w:rPr>
                <w:color w:val="212529"/>
              </w:rPr>
              <w:t>Полный перечень общедоступных федеральных и иных образовательных онлайн-платформ размещен на сайте КГБОУ ДПО ХКИРО</w:t>
            </w:r>
          </w:p>
          <w:p w:rsidR="00AA6478" w:rsidRPr="00283D24" w:rsidRDefault="00AA6478" w:rsidP="00AA6478">
            <w:pPr>
              <w:pStyle w:val="a6"/>
              <w:shd w:val="clear" w:color="auto" w:fill="FFFFFF"/>
              <w:spacing w:before="0" w:beforeAutospacing="0"/>
              <w:rPr>
                <w:color w:val="212529"/>
              </w:rPr>
            </w:pPr>
            <w:r w:rsidRPr="00283D24">
              <w:rPr>
                <w:color w:val="212529"/>
              </w:rPr>
              <w:t> </w:t>
            </w:r>
            <w:hyperlink r:id="rId7" w:history="1">
              <w:r w:rsidRPr="00283D24">
                <w:rPr>
                  <w:rStyle w:val="a7"/>
                  <w:color w:val="00517C"/>
                </w:rPr>
                <w:t>https://ippk.ru/2010-06-02-15-25-53/2011-03-03-15-17-48/420-khv-proekt/proekt-informatizatsiya-sistemy-obrazovaniya</w:t>
              </w:r>
            </w:hyperlink>
          </w:p>
          <w:p w:rsidR="0084320A" w:rsidRPr="00113F12" w:rsidRDefault="00C17107" w:rsidP="009A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https://bistrinsk-skola.siteedu.ru/media/sub/405/documents/Анкеты-исследования-организации-дистанта-3.doc?search=анкета#megamenu</w:t>
            </w:r>
          </w:p>
        </w:tc>
        <w:tc>
          <w:tcPr>
            <w:tcW w:w="447" w:type="pct"/>
          </w:tcPr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12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BE" w:rsidRPr="00113F12" w:rsidRDefault="000D35BE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716" w:type="pct"/>
          </w:tcPr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12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AF" w:rsidRDefault="00FE18AF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B72696" w:rsidRPr="00113F12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12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Размещён</w:t>
            </w: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Размещён</w:t>
            </w:r>
          </w:p>
          <w:p w:rsidR="00B72696" w:rsidRPr="00113F12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18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12" w:rsidRDefault="00305E18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6B6" w:rsidRDefault="009A36B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96" w:rsidRPr="00113F12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5000" w:type="pct"/>
            <w:gridSpan w:val="6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13F12" w:rsidRPr="00113F12" w:rsidTr="008A063D">
        <w:trPr>
          <w:trHeight w:val="28"/>
        </w:trPr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5000" w:type="pct"/>
            <w:gridSpan w:val="6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13F12" w:rsidRPr="00113F12" w:rsidTr="008A063D">
        <w:tc>
          <w:tcPr>
            <w:tcW w:w="1002" w:type="pct"/>
          </w:tcPr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 оборудование входных групп пандусами (подъемными платформами)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 выделенные стоянки для автотранспортных средств инвалидов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 адаптированные лифты, поручни, расширенные дверные проемы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 сменные кресла-коляски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позволяющих</w:t>
            </w:r>
            <w:proofErr w:type="gramEnd"/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инвалидам получать услуги наравне с другими, в частности: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  <w:p w:rsidR="00B72696" w:rsidRPr="00B72696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сурдопереводчика</w:t>
            </w:r>
            <w:proofErr w:type="spellEnd"/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</w:t>
            </w:r>
            <w:proofErr w:type="spellStart"/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тифлосурдопереводчика</w:t>
            </w:r>
            <w:proofErr w:type="spellEnd"/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  <w:p w:rsidR="00113F12" w:rsidRPr="00113F12" w:rsidRDefault="00B72696" w:rsidP="00B72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- помощь, оказываемая работниками образовательной организации, прошедшими необходимое обучение (инструктирование) по сопровождению инвалидов в </w:t>
            </w:r>
            <w:r w:rsidRPr="00B7269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помещениях образовательной организации и на прилегающей территории</w:t>
            </w:r>
          </w:p>
        </w:tc>
        <w:tc>
          <w:tcPr>
            <w:tcW w:w="1462" w:type="pct"/>
          </w:tcPr>
          <w:p w:rsidR="00113F12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МБОУ СОШ п. Быстринск одноэтажное, на входе возможен въезд на инвалидной коляске.</w:t>
            </w:r>
          </w:p>
          <w:p w:rsidR="00B72696" w:rsidRDefault="00B72696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r w:rsidR="00F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для автотранспортных средств инвалидов</w:t>
            </w:r>
            <w:r w:rsidR="00F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с весны 2022 года. </w:t>
            </w: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школы имеется современный туалет, приемлемый для обслуживания людей с инвалидностью.</w:t>
            </w:r>
            <w:r w:rsidR="00C0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Входные двери в школе широкие, двустворчатые.</w:t>
            </w: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D81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учителями, работающими  в МБОУ СОШ п. Быстринск, пройдены курсы повышения квалификации на тему «</w:t>
            </w:r>
            <w:r w:rsidR="005D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первой помощи детям и взрослым», «Организация работы с обучающимися с ОВЗ в соответствии с ФГОС»; работниками школы </w:t>
            </w:r>
            <w:proofErr w:type="gramStart"/>
            <w:r w:rsidR="005D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</w:t>
            </w:r>
            <w:proofErr w:type="gramEnd"/>
            <w:r w:rsidR="005D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D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5D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«Правовые основы оказания первой помощи»</w:t>
            </w:r>
            <w:r w:rsidR="00D8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1247" w:rsidRPr="00113F12" w:rsidRDefault="00D81247" w:rsidP="00D81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обучение всех педагогов школы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КПП по теме </w:t>
            </w:r>
            <w:r w:rsidRPr="00D8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«Теория и практика инклюзивного обучения в образовательной организации в условиях реализации ФГОС»</w:t>
            </w:r>
          </w:p>
        </w:tc>
        <w:tc>
          <w:tcPr>
            <w:tcW w:w="447" w:type="pct"/>
          </w:tcPr>
          <w:p w:rsid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Pr="00113F12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Январь-март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716" w:type="pct"/>
          </w:tcPr>
          <w:p w:rsid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EA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директор МБОУ СОШ п. Быстринск</w:t>
            </w: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D81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И.К., зам.</w:t>
            </w:r>
            <w:r w:rsidR="0028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D81247" w:rsidRPr="00113F12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57" w:type="pct"/>
          </w:tcPr>
          <w:p w:rsidR="00113F12" w:rsidRDefault="00F105EA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47" w:rsidRPr="00113F12" w:rsidRDefault="00D81247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01.04.2022</w:t>
            </w: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5000" w:type="pct"/>
            <w:gridSpan w:val="6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5000" w:type="pct"/>
            <w:gridSpan w:val="6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F12" w:rsidRPr="00113F12" w:rsidTr="008A063D">
        <w:tc>
          <w:tcPr>
            <w:tcW w:w="100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113F12" w:rsidRPr="00113F12" w:rsidRDefault="00113F12" w:rsidP="00113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13F12" w:rsidRPr="00113F12" w:rsidRDefault="00113F12" w:rsidP="00113F12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96"/>
      <w:bookmarkEnd w:id="2"/>
      <w:proofErr w:type="gramStart"/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плана по устранению недостатков утверждена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</w:t>
      </w:r>
      <w:proofErr w:type="gramEnd"/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субъекта Российской Федерации, и формы плана по устранению недостатков, выявленных в ходе независимой </w:t>
      </w:r>
      <w:proofErr w:type="gramStart"/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113F12" w:rsidRPr="00113F12" w:rsidRDefault="00113F12" w:rsidP="00113F12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Разделы плана формируются в соответствии с критериями независимой оценки качества, установленными Федеральным законом от 29 декабря 2012 г. № 273-ФЗ "</w:t>
      </w:r>
      <w:hyperlink r:id="rId8" w:history="1">
        <w:r w:rsidRPr="00113F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</w:t>
        </w:r>
      </w:hyperlink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 </w:t>
      </w:r>
    </w:p>
    <w:p w:rsidR="00113F12" w:rsidRPr="00113F12" w:rsidRDefault="00113F12" w:rsidP="00113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3" w:name="P297"/>
      <w:bookmarkEnd w:id="3"/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hyperlink w:anchor="P220" w:history="1">
        <w:r w:rsidRPr="00113F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Графа</w:t>
        </w:r>
      </w:hyperlink>
      <w:r w:rsidRPr="0011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(Заполняется министерством образования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p w:rsidR="00355777" w:rsidRDefault="00355777"/>
    <w:sectPr w:rsidR="00355777" w:rsidSect="00DD298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FC" w:rsidRDefault="00E62CFC">
      <w:pPr>
        <w:spacing w:after="0" w:line="240" w:lineRule="auto"/>
      </w:pPr>
      <w:r>
        <w:separator/>
      </w:r>
    </w:p>
  </w:endnote>
  <w:endnote w:type="continuationSeparator" w:id="0">
    <w:p w:rsidR="00E62CFC" w:rsidRDefault="00E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FC" w:rsidRDefault="00E62CFC">
      <w:pPr>
        <w:spacing w:after="0" w:line="240" w:lineRule="auto"/>
      </w:pPr>
      <w:r>
        <w:separator/>
      </w:r>
    </w:p>
  </w:footnote>
  <w:footnote w:type="continuationSeparator" w:id="0">
    <w:p w:rsidR="00E62CFC" w:rsidRDefault="00E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A2710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1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E62C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D1"/>
    <w:rsid w:val="000D35BE"/>
    <w:rsid w:val="00113F12"/>
    <w:rsid w:val="001D0137"/>
    <w:rsid w:val="00283D24"/>
    <w:rsid w:val="00305E18"/>
    <w:rsid w:val="00355777"/>
    <w:rsid w:val="005D75FF"/>
    <w:rsid w:val="0084320A"/>
    <w:rsid w:val="009435A5"/>
    <w:rsid w:val="009A36B6"/>
    <w:rsid w:val="00A27109"/>
    <w:rsid w:val="00A46292"/>
    <w:rsid w:val="00AA6478"/>
    <w:rsid w:val="00B13ED1"/>
    <w:rsid w:val="00B72696"/>
    <w:rsid w:val="00C03322"/>
    <w:rsid w:val="00C17107"/>
    <w:rsid w:val="00D031F6"/>
    <w:rsid w:val="00D81247"/>
    <w:rsid w:val="00E62CFC"/>
    <w:rsid w:val="00E7729E"/>
    <w:rsid w:val="00EE2AAF"/>
    <w:rsid w:val="00F105EA"/>
    <w:rsid w:val="00F5170E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F12"/>
  </w:style>
  <w:style w:type="paragraph" w:styleId="a6">
    <w:name w:val="Normal (Web)"/>
    <w:basedOn w:val="a"/>
    <w:uiPriority w:val="99"/>
    <w:semiHidden/>
    <w:unhideWhenUsed/>
    <w:rsid w:val="00A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AA6478"/>
  </w:style>
  <w:style w:type="character" w:styleId="a7">
    <w:name w:val="Hyperlink"/>
    <w:basedOn w:val="a0"/>
    <w:uiPriority w:val="99"/>
    <w:semiHidden/>
    <w:unhideWhenUsed/>
    <w:rsid w:val="00AA64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F12"/>
  </w:style>
  <w:style w:type="paragraph" w:styleId="a6">
    <w:name w:val="Normal (Web)"/>
    <w:basedOn w:val="a"/>
    <w:uiPriority w:val="99"/>
    <w:semiHidden/>
    <w:unhideWhenUsed/>
    <w:rsid w:val="00A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AA6478"/>
  </w:style>
  <w:style w:type="character" w:styleId="a7">
    <w:name w:val="Hyperlink"/>
    <w:basedOn w:val="a0"/>
    <w:uiPriority w:val="99"/>
    <w:semiHidden/>
    <w:unhideWhenUsed/>
    <w:rsid w:val="00AA64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51E23F9E80459E40D111DB4670CE144E34F7A5CFB1AD74653C7ACB4A14B201AF1D5D59AD015E6C9CF76AEA021L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pk.ru/2010-06-02-15-25-53/2011-03-03-15-17-48/420-khv-proekt/proekt-informatizatsiya-sistemy-obrazova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2021-12-27T03:47:00Z</dcterms:created>
  <dcterms:modified xsi:type="dcterms:W3CDTF">2022-01-04T00:31:00Z</dcterms:modified>
</cp:coreProperties>
</file>