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11" w:rsidRPr="00CA6511" w:rsidRDefault="00CA6511" w:rsidP="00A77371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511">
        <w:rPr>
          <w:rFonts w:ascii="Times New Roman" w:hAnsi="Times New Roman" w:cs="Times New Roman"/>
          <w:b/>
          <w:sz w:val="28"/>
          <w:szCs w:val="28"/>
        </w:rPr>
        <w:t xml:space="preserve">Итоговый протокол по  </w:t>
      </w:r>
      <w:r w:rsidR="006F30AC">
        <w:rPr>
          <w:rFonts w:ascii="Times New Roman" w:hAnsi="Times New Roman" w:cs="Times New Roman"/>
          <w:b/>
          <w:sz w:val="28"/>
          <w:szCs w:val="28"/>
        </w:rPr>
        <w:t>обществознанию</w:t>
      </w:r>
      <w:r w:rsidRPr="00CA65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6511" w:rsidRPr="00CA6511" w:rsidRDefault="00CA6511" w:rsidP="00A77371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CA6511" w:rsidRPr="00A77371" w:rsidTr="00B331A2">
        <w:tc>
          <w:tcPr>
            <w:tcW w:w="871" w:type="dxa"/>
            <w:vMerge w:val="restart"/>
          </w:tcPr>
          <w:p w:rsidR="00CA6511" w:rsidRPr="00A77371" w:rsidRDefault="00CA6511" w:rsidP="00A773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77371">
              <w:rPr>
                <w:rFonts w:ascii="Times New Roman" w:hAnsi="Times New Roman" w:cs="Times New Roman"/>
                <w:sz w:val="20"/>
                <w:szCs w:val="28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CA6511" w:rsidRPr="00A77371" w:rsidRDefault="00CA6511" w:rsidP="00A773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77371">
              <w:rPr>
                <w:rFonts w:ascii="Times New Roman" w:hAnsi="Times New Roman" w:cs="Times New Roman"/>
                <w:sz w:val="20"/>
                <w:szCs w:val="28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CA6511" w:rsidRPr="00A77371" w:rsidRDefault="00CA6511" w:rsidP="00A773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77371">
              <w:rPr>
                <w:rFonts w:ascii="Times New Roman" w:hAnsi="Times New Roman" w:cs="Times New Roman"/>
                <w:sz w:val="20"/>
                <w:szCs w:val="28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CA6511" w:rsidRPr="00A77371" w:rsidRDefault="00CA6511" w:rsidP="00A773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77371">
              <w:rPr>
                <w:rFonts w:ascii="Times New Roman" w:hAnsi="Times New Roman" w:cs="Times New Roman"/>
                <w:sz w:val="20"/>
                <w:szCs w:val="28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CA6511" w:rsidRPr="00A77371" w:rsidRDefault="00CA6511" w:rsidP="00A77371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A77371">
              <w:rPr>
                <w:rFonts w:ascii="Times New Roman" w:hAnsi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A70F7D" wp14:editId="1B0A0E8C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106045</wp:posOffset>
                      </wp:positionV>
                      <wp:extent cx="676275" cy="386080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6511" w:rsidRPr="00FA0014" w:rsidRDefault="00CA6511" w:rsidP="00CA651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132.25pt;margin-top:8.35pt;width:53.2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" stroked="f">
                      <v:textbox>
                        <w:txbxContent>
                          <w:p w:rsidR="00CA6511" w:rsidRPr="00FA0014" w:rsidRDefault="00CA6511" w:rsidP="00CA65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0014">
                              <w:rPr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0014">
                              <w:rPr>
                                <w:sz w:val="24"/>
                                <w:szCs w:val="24"/>
                              </w:rPr>
                              <w:t>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7371">
              <w:rPr>
                <w:rFonts w:ascii="Times New Roman" w:hAnsi="Times New Roman" w:cs="Times New Roman"/>
                <w:sz w:val="20"/>
                <w:szCs w:val="28"/>
              </w:rPr>
              <w:t xml:space="preserve">Процент выполнения </w:t>
            </w:r>
          </w:p>
          <w:p w:rsidR="00CA6511" w:rsidRPr="00A77371" w:rsidRDefault="00CA6511" w:rsidP="00A773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A77371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сумма полученных баллов</w:t>
            </w:r>
            <w:r w:rsidRPr="00A77371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  <w:p w:rsidR="00CA6511" w:rsidRPr="00A77371" w:rsidRDefault="00CA6511" w:rsidP="00A77371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A77371">
              <w:rPr>
                <w:rFonts w:ascii="Times New Roman" w:hAnsi="Times New Roman" w:cs="Times New Roman"/>
                <w:sz w:val="20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CA6511" w:rsidRPr="00A77371" w:rsidRDefault="00CA6511" w:rsidP="00A77371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A77371">
              <w:rPr>
                <w:rFonts w:ascii="Times New Roman" w:hAnsi="Times New Roman" w:cs="Times New Roman"/>
                <w:sz w:val="20"/>
                <w:szCs w:val="28"/>
              </w:rPr>
              <w:t xml:space="preserve">          </w:t>
            </w:r>
          </w:p>
          <w:p w:rsidR="00CA6511" w:rsidRPr="00A77371" w:rsidRDefault="00CA6511" w:rsidP="00A773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77371">
              <w:rPr>
                <w:rFonts w:ascii="Times New Roman" w:hAnsi="Times New Roman" w:cs="Times New Roman"/>
                <w:sz w:val="20"/>
                <w:szCs w:val="28"/>
              </w:rPr>
              <w:t>Статус (победитель, призер)</w:t>
            </w:r>
          </w:p>
          <w:p w:rsidR="00CA6511" w:rsidRPr="00A77371" w:rsidRDefault="00CA6511" w:rsidP="00A77371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CA6511" w:rsidRPr="00A77371" w:rsidTr="00B331A2">
        <w:tc>
          <w:tcPr>
            <w:tcW w:w="871" w:type="dxa"/>
            <w:vMerge/>
          </w:tcPr>
          <w:p w:rsidR="00CA6511" w:rsidRPr="00A77371" w:rsidRDefault="00CA6511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19" w:type="dxa"/>
            <w:vMerge/>
          </w:tcPr>
          <w:p w:rsidR="00CA6511" w:rsidRPr="00A77371" w:rsidRDefault="00CA6511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19" w:type="dxa"/>
            <w:vMerge/>
          </w:tcPr>
          <w:p w:rsidR="00CA6511" w:rsidRPr="00A77371" w:rsidRDefault="00CA6511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69" w:type="dxa"/>
          </w:tcPr>
          <w:p w:rsidR="00CA6511" w:rsidRPr="00A77371" w:rsidRDefault="00CA6511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77371">
              <w:rPr>
                <w:rFonts w:ascii="Times New Roman" w:hAnsi="Times New Roman" w:cs="Times New Roman"/>
                <w:sz w:val="20"/>
                <w:szCs w:val="28"/>
              </w:rPr>
              <w:t>1 тур</w:t>
            </w:r>
          </w:p>
          <w:p w:rsidR="00CA6511" w:rsidRPr="00A77371" w:rsidRDefault="00CA6511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51" w:type="dxa"/>
          </w:tcPr>
          <w:p w:rsidR="00CA6511" w:rsidRPr="00A77371" w:rsidRDefault="00CA6511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77371">
              <w:rPr>
                <w:rFonts w:ascii="Times New Roman" w:hAnsi="Times New Roman" w:cs="Times New Roman"/>
                <w:sz w:val="20"/>
                <w:szCs w:val="28"/>
              </w:rPr>
              <w:t>2 тур</w:t>
            </w:r>
          </w:p>
        </w:tc>
        <w:tc>
          <w:tcPr>
            <w:tcW w:w="992" w:type="dxa"/>
          </w:tcPr>
          <w:p w:rsidR="00CA6511" w:rsidRPr="00A77371" w:rsidRDefault="00CA6511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77371">
              <w:rPr>
                <w:rFonts w:ascii="Times New Roman" w:hAnsi="Times New Roman" w:cs="Times New Roman"/>
                <w:sz w:val="20"/>
                <w:szCs w:val="28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CA6511" w:rsidRPr="00A77371" w:rsidRDefault="00CA6511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694" w:type="dxa"/>
            <w:vMerge/>
          </w:tcPr>
          <w:p w:rsidR="00CA6511" w:rsidRPr="00A77371" w:rsidRDefault="00CA6511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A77371" w:rsidRPr="00A77371" w:rsidTr="00B331A2">
        <w:tc>
          <w:tcPr>
            <w:tcW w:w="871" w:type="dxa"/>
          </w:tcPr>
          <w:p w:rsidR="00A77371" w:rsidRPr="00A77371" w:rsidRDefault="00A77371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77371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019" w:type="dxa"/>
          </w:tcPr>
          <w:p w:rsidR="00A77371" w:rsidRPr="00A77371" w:rsidRDefault="00A77371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A77371">
              <w:rPr>
                <w:rFonts w:ascii="Times New Roman" w:hAnsi="Times New Roman" w:cs="Times New Roman"/>
                <w:sz w:val="20"/>
                <w:szCs w:val="28"/>
              </w:rPr>
              <w:t>Бочкарёва</w:t>
            </w:r>
            <w:proofErr w:type="spellEnd"/>
            <w:r w:rsidRPr="00A77371">
              <w:rPr>
                <w:rFonts w:ascii="Times New Roman" w:hAnsi="Times New Roman" w:cs="Times New Roman"/>
                <w:sz w:val="20"/>
                <w:szCs w:val="28"/>
              </w:rPr>
              <w:t xml:space="preserve"> Анна Ивановна</w:t>
            </w:r>
          </w:p>
        </w:tc>
        <w:tc>
          <w:tcPr>
            <w:tcW w:w="2019" w:type="dxa"/>
            <w:vMerge w:val="restart"/>
          </w:tcPr>
          <w:p w:rsidR="00A77371" w:rsidRPr="00A77371" w:rsidRDefault="00A77371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77371">
              <w:rPr>
                <w:rFonts w:ascii="Times New Roman" w:hAnsi="Times New Roman" w:cs="Times New Roman"/>
                <w:sz w:val="20"/>
                <w:szCs w:val="28"/>
              </w:rPr>
              <w:t>МБОУ СОШ п. Быстринск</w:t>
            </w:r>
          </w:p>
        </w:tc>
        <w:tc>
          <w:tcPr>
            <w:tcW w:w="869" w:type="dxa"/>
          </w:tcPr>
          <w:p w:rsidR="00A77371" w:rsidRPr="00A77371" w:rsidRDefault="00D127BD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40 б.</w:t>
            </w:r>
          </w:p>
        </w:tc>
        <w:tc>
          <w:tcPr>
            <w:tcW w:w="851" w:type="dxa"/>
          </w:tcPr>
          <w:p w:rsidR="00A77371" w:rsidRPr="00A77371" w:rsidRDefault="00A77371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77371" w:rsidRPr="00A77371" w:rsidRDefault="00D127BD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40 б.</w:t>
            </w:r>
          </w:p>
        </w:tc>
        <w:tc>
          <w:tcPr>
            <w:tcW w:w="3827" w:type="dxa"/>
          </w:tcPr>
          <w:p w:rsidR="00A77371" w:rsidRPr="00A77371" w:rsidRDefault="00D127BD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66%</w:t>
            </w:r>
          </w:p>
        </w:tc>
        <w:tc>
          <w:tcPr>
            <w:tcW w:w="2694" w:type="dxa"/>
          </w:tcPr>
          <w:p w:rsidR="00A77371" w:rsidRPr="00A77371" w:rsidRDefault="00D127BD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призёр</w:t>
            </w:r>
          </w:p>
        </w:tc>
      </w:tr>
      <w:tr w:rsidR="00A77371" w:rsidRPr="00A77371" w:rsidTr="00B331A2">
        <w:tc>
          <w:tcPr>
            <w:tcW w:w="871" w:type="dxa"/>
          </w:tcPr>
          <w:p w:rsidR="00A77371" w:rsidRPr="00A77371" w:rsidRDefault="00A77371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77371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019" w:type="dxa"/>
          </w:tcPr>
          <w:p w:rsidR="00A77371" w:rsidRPr="00A77371" w:rsidRDefault="00A77371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77371">
              <w:rPr>
                <w:rFonts w:ascii="Times New Roman" w:hAnsi="Times New Roman" w:cs="Times New Roman"/>
                <w:sz w:val="20"/>
                <w:szCs w:val="28"/>
              </w:rPr>
              <w:t>Гурина Арина Павловна</w:t>
            </w:r>
          </w:p>
        </w:tc>
        <w:tc>
          <w:tcPr>
            <w:tcW w:w="2019" w:type="dxa"/>
            <w:vMerge/>
          </w:tcPr>
          <w:p w:rsidR="00A77371" w:rsidRPr="00A77371" w:rsidRDefault="00A77371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69" w:type="dxa"/>
          </w:tcPr>
          <w:p w:rsidR="00A77371" w:rsidRPr="00A77371" w:rsidRDefault="00D127BD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52 б.</w:t>
            </w:r>
          </w:p>
        </w:tc>
        <w:tc>
          <w:tcPr>
            <w:tcW w:w="851" w:type="dxa"/>
          </w:tcPr>
          <w:p w:rsidR="00A77371" w:rsidRPr="00A77371" w:rsidRDefault="00A77371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77371" w:rsidRPr="00A77371" w:rsidRDefault="00D127BD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52 б.</w:t>
            </w:r>
          </w:p>
        </w:tc>
        <w:tc>
          <w:tcPr>
            <w:tcW w:w="3827" w:type="dxa"/>
          </w:tcPr>
          <w:p w:rsidR="00A77371" w:rsidRPr="00A77371" w:rsidRDefault="00D127BD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85%</w:t>
            </w:r>
          </w:p>
        </w:tc>
        <w:tc>
          <w:tcPr>
            <w:tcW w:w="2694" w:type="dxa"/>
          </w:tcPr>
          <w:p w:rsidR="00A77371" w:rsidRPr="00A77371" w:rsidRDefault="00D127BD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победитель</w:t>
            </w:r>
          </w:p>
        </w:tc>
      </w:tr>
      <w:tr w:rsidR="00A77371" w:rsidRPr="00A77371" w:rsidTr="00B331A2">
        <w:tc>
          <w:tcPr>
            <w:tcW w:w="871" w:type="dxa"/>
          </w:tcPr>
          <w:p w:rsidR="00A77371" w:rsidRPr="00A77371" w:rsidRDefault="00A77371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77371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019" w:type="dxa"/>
          </w:tcPr>
          <w:p w:rsidR="00A77371" w:rsidRPr="00A77371" w:rsidRDefault="00A77371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A77371">
              <w:rPr>
                <w:rFonts w:ascii="Times New Roman" w:hAnsi="Times New Roman" w:cs="Times New Roman"/>
                <w:sz w:val="20"/>
                <w:szCs w:val="28"/>
              </w:rPr>
              <w:t>Гейкер</w:t>
            </w:r>
            <w:proofErr w:type="spellEnd"/>
            <w:r w:rsidRPr="00A77371">
              <w:rPr>
                <w:rFonts w:ascii="Times New Roman" w:hAnsi="Times New Roman" w:cs="Times New Roman"/>
                <w:sz w:val="20"/>
                <w:szCs w:val="28"/>
              </w:rPr>
              <w:t xml:space="preserve"> Данил Русланович</w:t>
            </w:r>
          </w:p>
        </w:tc>
        <w:tc>
          <w:tcPr>
            <w:tcW w:w="2019" w:type="dxa"/>
            <w:vMerge/>
          </w:tcPr>
          <w:p w:rsidR="00A77371" w:rsidRPr="00A77371" w:rsidRDefault="00A77371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69" w:type="dxa"/>
          </w:tcPr>
          <w:p w:rsidR="00A77371" w:rsidRPr="00A77371" w:rsidRDefault="00D127BD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 б.</w:t>
            </w:r>
          </w:p>
        </w:tc>
        <w:tc>
          <w:tcPr>
            <w:tcW w:w="851" w:type="dxa"/>
          </w:tcPr>
          <w:p w:rsidR="00A77371" w:rsidRPr="00A77371" w:rsidRDefault="00A77371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77371" w:rsidRPr="00A77371" w:rsidRDefault="00D127BD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 б.</w:t>
            </w:r>
          </w:p>
        </w:tc>
        <w:tc>
          <w:tcPr>
            <w:tcW w:w="3827" w:type="dxa"/>
          </w:tcPr>
          <w:p w:rsidR="00A77371" w:rsidRPr="00A77371" w:rsidRDefault="00D127BD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14%</w:t>
            </w:r>
          </w:p>
        </w:tc>
        <w:tc>
          <w:tcPr>
            <w:tcW w:w="2694" w:type="dxa"/>
          </w:tcPr>
          <w:p w:rsidR="00A77371" w:rsidRPr="00A77371" w:rsidRDefault="00A77371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A77371" w:rsidRPr="00A77371" w:rsidTr="00B331A2">
        <w:tc>
          <w:tcPr>
            <w:tcW w:w="871" w:type="dxa"/>
          </w:tcPr>
          <w:p w:rsidR="00A77371" w:rsidRPr="00A77371" w:rsidRDefault="00A77371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77371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019" w:type="dxa"/>
          </w:tcPr>
          <w:p w:rsidR="00A77371" w:rsidRPr="00A77371" w:rsidRDefault="00A77371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77371">
              <w:rPr>
                <w:rFonts w:ascii="Times New Roman" w:hAnsi="Times New Roman" w:cs="Times New Roman"/>
                <w:sz w:val="20"/>
                <w:szCs w:val="28"/>
              </w:rPr>
              <w:t>Гурин Анатолий Павлович</w:t>
            </w:r>
          </w:p>
        </w:tc>
        <w:tc>
          <w:tcPr>
            <w:tcW w:w="2019" w:type="dxa"/>
            <w:vMerge/>
          </w:tcPr>
          <w:p w:rsidR="00A77371" w:rsidRPr="00A77371" w:rsidRDefault="00A77371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69" w:type="dxa"/>
          </w:tcPr>
          <w:p w:rsidR="00A77371" w:rsidRPr="00A77371" w:rsidRDefault="00D127BD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12 б.</w:t>
            </w:r>
          </w:p>
        </w:tc>
        <w:tc>
          <w:tcPr>
            <w:tcW w:w="851" w:type="dxa"/>
          </w:tcPr>
          <w:p w:rsidR="00A77371" w:rsidRPr="00A77371" w:rsidRDefault="00A77371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77371" w:rsidRPr="00A77371" w:rsidRDefault="00D127BD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12 б.</w:t>
            </w:r>
          </w:p>
        </w:tc>
        <w:tc>
          <w:tcPr>
            <w:tcW w:w="3827" w:type="dxa"/>
          </w:tcPr>
          <w:p w:rsidR="00A77371" w:rsidRPr="00A77371" w:rsidRDefault="00D127BD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17%</w:t>
            </w:r>
          </w:p>
        </w:tc>
        <w:tc>
          <w:tcPr>
            <w:tcW w:w="2694" w:type="dxa"/>
          </w:tcPr>
          <w:p w:rsidR="00A77371" w:rsidRPr="00A77371" w:rsidRDefault="00A77371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A77371" w:rsidRPr="00A77371" w:rsidTr="00B331A2">
        <w:tc>
          <w:tcPr>
            <w:tcW w:w="871" w:type="dxa"/>
          </w:tcPr>
          <w:p w:rsidR="00A77371" w:rsidRPr="00A77371" w:rsidRDefault="00A77371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77371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019" w:type="dxa"/>
          </w:tcPr>
          <w:p w:rsidR="00A77371" w:rsidRPr="00A77371" w:rsidRDefault="00A77371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77371">
              <w:rPr>
                <w:rFonts w:ascii="Times New Roman" w:hAnsi="Times New Roman" w:cs="Times New Roman"/>
                <w:sz w:val="20"/>
                <w:szCs w:val="28"/>
              </w:rPr>
              <w:t>Чеботарёва Юлия Анатольевна</w:t>
            </w:r>
          </w:p>
        </w:tc>
        <w:tc>
          <w:tcPr>
            <w:tcW w:w="2019" w:type="dxa"/>
            <w:vMerge/>
          </w:tcPr>
          <w:p w:rsidR="00A77371" w:rsidRPr="00A77371" w:rsidRDefault="00A77371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69" w:type="dxa"/>
          </w:tcPr>
          <w:p w:rsidR="00A77371" w:rsidRPr="00A77371" w:rsidRDefault="00D127BD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35,5 б.</w:t>
            </w:r>
          </w:p>
        </w:tc>
        <w:tc>
          <w:tcPr>
            <w:tcW w:w="851" w:type="dxa"/>
          </w:tcPr>
          <w:p w:rsidR="00A77371" w:rsidRPr="00A77371" w:rsidRDefault="00A77371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77371" w:rsidRPr="00A77371" w:rsidRDefault="00D127BD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35,5 б.</w:t>
            </w:r>
          </w:p>
        </w:tc>
        <w:tc>
          <w:tcPr>
            <w:tcW w:w="3827" w:type="dxa"/>
          </w:tcPr>
          <w:p w:rsidR="00A77371" w:rsidRPr="00A77371" w:rsidRDefault="00D127BD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51%</w:t>
            </w:r>
          </w:p>
        </w:tc>
        <w:tc>
          <w:tcPr>
            <w:tcW w:w="2694" w:type="dxa"/>
          </w:tcPr>
          <w:p w:rsidR="00A77371" w:rsidRPr="00A77371" w:rsidRDefault="00D127BD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призёр</w:t>
            </w:r>
          </w:p>
        </w:tc>
      </w:tr>
      <w:tr w:rsidR="00A77371" w:rsidRPr="00A77371" w:rsidTr="00B331A2">
        <w:tc>
          <w:tcPr>
            <w:tcW w:w="871" w:type="dxa"/>
          </w:tcPr>
          <w:p w:rsidR="00A77371" w:rsidRPr="00A77371" w:rsidRDefault="00A77371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77371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2019" w:type="dxa"/>
          </w:tcPr>
          <w:p w:rsidR="00A77371" w:rsidRPr="00A77371" w:rsidRDefault="00A77371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77371">
              <w:rPr>
                <w:rFonts w:ascii="Times New Roman" w:hAnsi="Times New Roman" w:cs="Times New Roman"/>
                <w:sz w:val="20"/>
                <w:szCs w:val="28"/>
              </w:rPr>
              <w:t>Владимирова Ксения Александровна</w:t>
            </w:r>
          </w:p>
        </w:tc>
        <w:tc>
          <w:tcPr>
            <w:tcW w:w="2019" w:type="dxa"/>
            <w:vMerge/>
          </w:tcPr>
          <w:p w:rsidR="00A77371" w:rsidRPr="00A77371" w:rsidRDefault="00A77371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69" w:type="dxa"/>
          </w:tcPr>
          <w:p w:rsidR="00A77371" w:rsidRPr="00A77371" w:rsidRDefault="00D127BD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47 б.</w:t>
            </w:r>
          </w:p>
        </w:tc>
        <w:tc>
          <w:tcPr>
            <w:tcW w:w="851" w:type="dxa"/>
          </w:tcPr>
          <w:p w:rsidR="00A77371" w:rsidRPr="00A77371" w:rsidRDefault="00A77371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77371" w:rsidRPr="00A77371" w:rsidRDefault="00D127BD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47 б.</w:t>
            </w:r>
          </w:p>
        </w:tc>
        <w:tc>
          <w:tcPr>
            <w:tcW w:w="3827" w:type="dxa"/>
          </w:tcPr>
          <w:p w:rsidR="00A77371" w:rsidRPr="00A77371" w:rsidRDefault="00D127BD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47%</w:t>
            </w:r>
          </w:p>
        </w:tc>
        <w:tc>
          <w:tcPr>
            <w:tcW w:w="2694" w:type="dxa"/>
          </w:tcPr>
          <w:p w:rsidR="00A77371" w:rsidRPr="00A77371" w:rsidRDefault="00A77371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A77371" w:rsidRPr="00A77371" w:rsidTr="00B331A2">
        <w:tc>
          <w:tcPr>
            <w:tcW w:w="871" w:type="dxa"/>
          </w:tcPr>
          <w:p w:rsidR="00A77371" w:rsidRPr="00A77371" w:rsidRDefault="00A77371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77371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2019" w:type="dxa"/>
          </w:tcPr>
          <w:p w:rsidR="00A77371" w:rsidRPr="00A77371" w:rsidRDefault="00A77371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A77371">
              <w:rPr>
                <w:rFonts w:ascii="Times New Roman" w:hAnsi="Times New Roman" w:cs="Times New Roman"/>
                <w:sz w:val="20"/>
                <w:szCs w:val="28"/>
              </w:rPr>
              <w:t>Малянова</w:t>
            </w:r>
            <w:proofErr w:type="spellEnd"/>
            <w:r w:rsidRPr="00A77371">
              <w:rPr>
                <w:rFonts w:ascii="Times New Roman" w:hAnsi="Times New Roman" w:cs="Times New Roman"/>
                <w:sz w:val="20"/>
                <w:szCs w:val="28"/>
              </w:rPr>
              <w:t xml:space="preserve"> Анна Андреевна</w:t>
            </w:r>
          </w:p>
        </w:tc>
        <w:tc>
          <w:tcPr>
            <w:tcW w:w="2019" w:type="dxa"/>
            <w:vMerge/>
          </w:tcPr>
          <w:p w:rsidR="00A77371" w:rsidRPr="00A77371" w:rsidRDefault="00A77371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69" w:type="dxa"/>
          </w:tcPr>
          <w:p w:rsidR="00A77371" w:rsidRPr="00A77371" w:rsidRDefault="00D127BD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55 б.</w:t>
            </w:r>
          </w:p>
        </w:tc>
        <w:tc>
          <w:tcPr>
            <w:tcW w:w="851" w:type="dxa"/>
          </w:tcPr>
          <w:p w:rsidR="00A77371" w:rsidRPr="00A77371" w:rsidRDefault="00A77371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77371" w:rsidRPr="00A77371" w:rsidRDefault="00D127BD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55 б.</w:t>
            </w:r>
          </w:p>
        </w:tc>
        <w:tc>
          <w:tcPr>
            <w:tcW w:w="3827" w:type="dxa"/>
          </w:tcPr>
          <w:p w:rsidR="00A77371" w:rsidRPr="00A77371" w:rsidRDefault="00D127BD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55%</w:t>
            </w:r>
          </w:p>
        </w:tc>
        <w:tc>
          <w:tcPr>
            <w:tcW w:w="2694" w:type="dxa"/>
          </w:tcPr>
          <w:p w:rsidR="00A77371" w:rsidRPr="00A77371" w:rsidRDefault="00D127BD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призёр</w:t>
            </w:r>
          </w:p>
        </w:tc>
      </w:tr>
      <w:tr w:rsidR="00A77371" w:rsidRPr="00A77371" w:rsidTr="00B331A2">
        <w:trPr>
          <w:trHeight w:val="661"/>
        </w:trPr>
        <w:tc>
          <w:tcPr>
            <w:tcW w:w="871" w:type="dxa"/>
          </w:tcPr>
          <w:p w:rsidR="00A77371" w:rsidRPr="00A77371" w:rsidRDefault="00A77371" w:rsidP="00A773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77371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  <w:p w:rsidR="00A77371" w:rsidRPr="00A77371" w:rsidRDefault="00A77371" w:rsidP="00A773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19" w:type="dxa"/>
          </w:tcPr>
          <w:p w:rsidR="00A77371" w:rsidRPr="00A77371" w:rsidRDefault="00A77371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77371">
              <w:rPr>
                <w:rFonts w:ascii="Times New Roman" w:hAnsi="Times New Roman" w:cs="Times New Roman"/>
                <w:sz w:val="20"/>
                <w:szCs w:val="28"/>
              </w:rPr>
              <w:t>Илларионова Александра Сергеевна</w:t>
            </w:r>
          </w:p>
        </w:tc>
        <w:tc>
          <w:tcPr>
            <w:tcW w:w="2019" w:type="dxa"/>
            <w:vMerge/>
          </w:tcPr>
          <w:p w:rsidR="00A77371" w:rsidRPr="00A77371" w:rsidRDefault="00A77371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69" w:type="dxa"/>
          </w:tcPr>
          <w:p w:rsidR="00A77371" w:rsidRPr="00A77371" w:rsidRDefault="00D127BD" w:rsidP="00D127BD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80 б.</w:t>
            </w:r>
          </w:p>
        </w:tc>
        <w:tc>
          <w:tcPr>
            <w:tcW w:w="851" w:type="dxa"/>
          </w:tcPr>
          <w:p w:rsidR="00A77371" w:rsidRPr="00A77371" w:rsidRDefault="00A77371" w:rsidP="00A773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77371" w:rsidRPr="00A77371" w:rsidRDefault="00D127BD" w:rsidP="00D127BD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80 б.</w:t>
            </w:r>
          </w:p>
        </w:tc>
        <w:tc>
          <w:tcPr>
            <w:tcW w:w="3827" w:type="dxa"/>
          </w:tcPr>
          <w:p w:rsidR="00A77371" w:rsidRPr="00A77371" w:rsidRDefault="00D127BD" w:rsidP="00D127BD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80%</w:t>
            </w:r>
          </w:p>
        </w:tc>
        <w:tc>
          <w:tcPr>
            <w:tcW w:w="2694" w:type="dxa"/>
          </w:tcPr>
          <w:p w:rsidR="00A77371" w:rsidRPr="00A77371" w:rsidRDefault="00D127BD" w:rsidP="00D127BD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победитель</w:t>
            </w:r>
          </w:p>
        </w:tc>
      </w:tr>
      <w:tr w:rsidR="00A77371" w:rsidRPr="00A77371" w:rsidTr="00B331A2">
        <w:tc>
          <w:tcPr>
            <w:tcW w:w="871" w:type="dxa"/>
          </w:tcPr>
          <w:p w:rsidR="00A77371" w:rsidRPr="00A77371" w:rsidRDefault="00A77371" w:rsidP="00A773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77371"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  <w:p w:rsidR="00A77371" w:rsidRPr="00A77371" w:rsidRDefault="00A77371" w:rsidP="00A773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19" w:type="dxa"/>
          </w:tcPr>
          <w:p w:rsidR="00A77371" w:rsidRPr="00A77371" w:rsidRDefault="00A77371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A77371">
              <w:rPr>
                <w:rFonts w:ascii="Times New Roman" w:hAnsi="Times New Roman" w:cs="Times New Roman"/>
                <w:sz w:val="20"/>
                <w:szCs w:val="28"/>
              </w:rPr>
              <w:t>Павловец</w:t>
            </w:r>
            <w:proofErr w:type="spellEnd"/>
            <w:r w:rsidRPr="00A77371">
              <w:rPr>
                <w:rFonts w:ascii="Times New Roman" w:hAnsi="Times New Roman" w:cs="Times New Roman"/>
                <w:sz w:val="20"/>
                <w:szCs w:val="28"/>
              </w:rPr>
              <w:t xml:space="preserve"> Константин Сергеевич</w:t>
            </w:r>
          </w:p>
        </w:tc>
        <w:tc>
          <w:tcPr>
            <w:tcW w:w="2019" w:type="dxa"/>
            <w:vMerge/>
          </w:tcPr>
          <w:p w:rsidR="00A77371" w:rsidRPr="00A77371" w:rsidRDefault="00A77371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69" w:type="dxa"/>
          </w:tcPr>
          <w:p w:rsidR="00A77371" w:rsidRPr="00A77371" w:rsidRDefault="00D127BD" w:rsidP="00D127BD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28 б.</w:t>
            </w:r>
          </w:p>
        </w:tc>
        <w:tc>
          <w:tcPr>
            <w:tcW w:w="851" w:type="dxa"/>
          </w:tcPr>
          <w:p w:rsidR="00A77371" w:rsidRPr="00A77371" w:rsidRDefault="00A77371" w:rsidP="00A773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77371" w:rsidRPr="00A77371" w:rsidRDefault="00D127BD" w:rsidP="00D127BD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28 б.</w:t>
            </w:r>
          </w:p>
        </w:tc>
        <w:tc>
          <w:tcPr>
            <w:tcW w:w="3827" w:type="dxa"/>
          </w:tcPr>
          <w:p w:rsidR="00A77371" w:rsidRPr="00A77371" w:rsidRDefault="00D127BD" w:rsidP="00D127BD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28%</w:t>
            </w:r>
          </w:p>
        </w:tc>
        <w:tc>
          <w:tcPr>
            <w:tcW w:w="2694" w:type="dxa"/>
          </w:tcPr>
          <w:p w:rsidR="00A77371" w:rsidRPr="00A77371" w:rsidRDefault="00A77371" w:rsidP="00D127BD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A77371" w:rsidRPr="00A77371" w:rsidTr="00B331A2">
        <w:tc>
          <w:tcPr>
            <w:tcW w:w="871" w:type="dxa"/>
          </w:tcPr>
          <w:p w:rsidR="00A77371" w:rsidRPr="00A77371" w:rsidRDefault="00A77371" w:rsidP="00A773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77371"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  <w:tc>
          <w:tcPr>
            <w:tcW w:w="2019" w:type="dxa"/>
          </w:tcPr>
          <w:p w:rsidR="00A77371" w:rsidRPr="00A77371" w:rsidRDefault="00D127BD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Гармонщикова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Олеся Александровна</w:t>
            </w:r>
          </w:p>
        </w:tc>
        <w:tc>
          <w:tcPr>
            <w:tcW w:w="2019" w:type="dxa"/>
            <w:vMerge/>
          </w:tcPr>
          <w:p w:rsidR="00A77371" w:rsidRPr="00A77371" w:rsidRDefault="00A77371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69" w:type="dxa"/>
          </w:tcPr>
          <w:p w:rsidR="00A77371" w:rsidRPr="00A77371" w:rsidRDefault="00D127BD" w:rsidP="00D127BD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62 б.</w:t>
            </w:r>
          </w:p>
        </w:tc>
        <w:tc>
          <w:tcPr>
            <w:tcW w:w="851" w:type="dxa"/>
          </w:tcPr>
          <w:p w:rsidR="00A77371" w:rsidRPr="00A77371" w:rsidRDefault="00A77371" w:rsidP="00A773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77371" w:rsidRPr="00A77371" w:rsidRDefault="00D127BD" w:rsidP="00D127BD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62 б.</w:t>
            </w:r>
          </w:p>
        </w:tc>
        <w:tc>
          <w:tcPr>
            <w:tcW w:w="3827" w:type="dxa"/>
          </w:tcPr>
          <w:p w:rsidR="00A77371" w:rsidRPr="00A77371" w:rsidRDefault="00D127BD" w:rsidP="00D127BD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62%</w:t>
            </w:r>
          </w:p>
        </w:tc>
        <w:tc>
          <w:tcPr>
            <w:tcW w:w="2694" w:type="dxa"/>
          </w:tcPr>
          <w:p w:rsidR="00A77371" w:rsidRPr="00A77371" w:rsidRDefault="00D127BD" w:rsidP="00D127BD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призёр</w:t>
            </w:r>
            <w:bookmarkStart w:id="0" w:name="_GoBack"/>
            <w:bookmarkEnd w:id="0"/>
          </w:p>
        </w:tc>
      </w:tr>
    </w:tbl>
    <w:p w:rsidR="00CA6511" w:rsidRPr="00CA6511" w:rsidRDefault="00CA6511" w:rsidP="00A773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6511" w:rsidRPr="00CA6511" w:rsidRDefault="00CA6511" w:rsidP="00A773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6511" w:rsidRPr="00CA6511" w:rsidRDefault="00CA6511" w:rsidP="00A7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11">
        <w:rPr>
          <w:rFonts w:ascii="Times New Roman" w:hAnsi="Times New Roman" w:cs="Times New Roman"/>
          <w:sz w:val="24"/>
          <w:szCs w:val="24"/>
        </w:rPr>
        <w:t xml:space="preserve">Председатель жюри:           </w:t>
      </w:r>
      <w:proofErr w:type="spellStart"/>
      <w:r w:rsidRPr="00CA6511">
        <w:rPr>
          <w:rFonts w:ascii="Times New Roman" w:hAnsi="Times New Roman" w:cs="Times New Roman"/>
          <w:sz w:val="24"/>
          <w:szCs w:val="24"/>
        </w:rPr>
        <w:t>Гейкер</w:t>
      </w:r>
      <w:proofErr w:type="spellEnd"/>
      <w:r w:rsidRPr="00CA6511">
        <w:rPr>
          <w:rFonts w:ascii="Times New Roman" w:hAnsi="Times New Roman" w:cs="Times New Roman"/>
          <w:sz w:val="24"/>
          <w:szCs w:val="24"/>
        </w:rPr>
        <w:t xml:space="preserve"> Е.В.                         </w:t>
      </w:r>
    </w:p>
    <w:p w:rsidR="00CA6511" w:rsidRPr="00CA6511" w:rsidRDefault="00CA6511" w:rsidP="00A7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CB6" w:rsidRDefault="00CA6511" w:rsidP="00A7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11">
        <w:rPr>
          <w:rFonts w:ascii="Times New Roman" w:hAnsi="Times New Roman" w:cs="Times New Roman"/>
          <w:sz w:val="24"/>
          <w:szCs w:val="24"/>
        </w:rPr>
        <w:t xml:space="preserve">Члены жюри:              Егорова И.К., </w:t>
      </w:r>
    </w:p>
    <w:p w:rsidR="00CA6511" w:rsidRPr="00CA6511" w:rsidRDefault="00477CB6" w:rsidP="00A7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A6511" w:rsidRPr="00CA6511">
        <w:rPr>
          <w:rFonts w:ascii="Times New Roman" w:hAnsi="Times New Roman" w:cs="Times New Roman"/>
          <w:sz w:val="24"/>
          <w:szCs w:val="24"/>
        </w:rPr>
        <w:t>Демидова С.В.</w:t>
      </w:r>
    </w:p>
    <w:p w:rsidR="00CA6511" w:rsidRPr="00CA6511" w:rsidRDefault="00CA6511" w:rsidP="00A7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253461" w:rsidRPr="00253461" w:rsidRDefault="00253461" w:rsidP="0025346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53461" w:rsidRPr="00253461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28"/>
    <w:rsid w:val="00137FBC"/>
    <w:rsid w:val="00176428"/>
    <w:rsid w:val="001C5F08"/>
    <w:rsid w:val="00253461"/>
    <w:rsid w:val="002B73E9"/>
    <w:rsid w:val="00477CB6"/>
    <w:rsid w:val="006B67A3"/>
    <w:rsid w:val="006F30AC"/>
    <w:rsid w:val="00933B4F"/>
    <w:rsid w:val="00A77371"/>
    <w:rsid w:val="00C51ECA"/>
    <w:rsid w:val="00CA6511"/>
    <w:rsid w:val="00D1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13</cp:revision>
  <cp:lastPrinted>2018-10-01T10:31:00Z</cp:lastPrinted>
  <dcterms:created xsi:type="dcterms:W3CDTF">2017-09-12T05:15:00Z</dcterms:created>
  <dcterms:modified xsi:type="dcterms:W3CDTF">2018-10-02T07:58:00Z</dcterms:modified>
</cp:coreProperties>
</file>